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84AEB" w14:textId="77777777" w:rsidR="00B70D1E" w:rsidRDefault="00B70D1E" w:rsidP="00B70D1E">
      <w:pPr>
        <w:jc w:val="center"/>
        <w:rPr>
          <w:rFonts w:ascii="Times New Roman" w:hAnsi="Times New Roman" w:cs="Times New Roman"/>
          <w:sz w:val="24"/>
          <w:szCs w:val="24"/>
        </w:rPr>
      </w:pPr>
    </w:p>
    <w:p w14:paraId="407F0A5D" w14:textId="77777777" w:rsidR="00B70D1E" w:rsidRPr="00C93177" w:rsidRDefault="00B70D1E" w:rsidP="00B70D1E">
      <w:pPr>
        <w:spacing w:after="0" w:line="240" w:lineRule="auto"/>
        <w:jc w:val="center"/>
        <w:rPr>
          <w:rFonts w:ascii="Times New Roman" w:hAnsi="Times New Roman" w:cs="Times New Roman"/>
          <w:b/>
          <w:sz w:val="24"/>
          <w:szCs w:val="24"/>
        </w:rPr>
      </w:pPr>
      <w:r w:rsidRPr="00C93177">
        <w:rPr>
          <w:rFonts w:ascii="Times New Roman" w:hAnsi="Times New Roman" w:cs="Times New Roman"/>
          <w:b/>
          <w:sz w:val="24"/>
          <w:szCs w:val="24"/>
        </w:rPr>
        <w:t>КОНКУРСНА ДОКУМЕНТАЦІЯ</w:t>
      </w:r>
    </w:p>
    <w:p w14:paraId="64BD6853" w14:textId="77777777" w:rsidR="00B70D1E" w:rsidRDefault="00B70D1E" w:rsidP="00B70D1E">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про</w:t>
      </w:r>
      <w:r w:rsidRPr="00C93177">
        <w:rPr>
          <w:rFonts w:ascii="Times New Roman" w:hAnsi="Times New Roman" w:cs="Times New Roman"/>
          <w:b/>
          <w:sz w:val="24"/>
          <w:szCs w:val="24"/>
        </w:rPr>
        <w:t xml:space="preserve"> відбір на конкурсних засадах суб</w:t>
      </w:r>
      <w:r w:rsidRPr="00137753">
        <w:rPr>
          <w:rFonts w:ascii="Times New Roman" w:hAnsi="Times New Roman" w:cs="Times New Roman"/>
          <w:b/>
          <w:sz w:val="24"/>
          <w:szCs w:val="24"/>
        </w:rPr>
        <w:t>’</w:t>
      </w:r>
      <w:r w:rsidRPr="00C93177">
        <w:rPr>
          <w:rFonts w:ascii="Times New Roman" w:hAnsi="Times New Roman" w:cs="Times New Roman"/>
          <w:b/>
          <w:sz w:val="24"/>
          <w:szCs w:val="24"/>
        </w:rPr>
        <w:t xml:space="preserve">єктів аудиторської діяльності для  проведення аудиту </w:t>
      </w:r>
      <w:r>
        <w:rPr>
          <w:rFonts w:ascii="Times New Roman" w:hAnsi="Times New Roman" w:cs="Times New Roman"/>
          <w:b/>
          <w:sz w:val="24"/>
          <w:szCs w:val="24"/>
        </w:rPr>
        <w:t xml:space="preserve">обов’язкової </w:t>
      </w:r>
      <w:r w:rsidRPr="00C93177">
        <w:rPr>
          <w:rFonts w:ascii="Times New Roman" w:hAnsi="Times New Roman" w:cs="Times New Roman"/>
          <w:b/>
          <w:sz w:val="24"/>
          <w:szCs w:val="24"/>
        </w:rPr>
        <w:t>фінансової звітності ПрАТ «</w:t>
      </w:r>
      <w:proofErr w:type="spellStart"/>
      <w:r w:rsidRPr="00137753">
        <w:rPr>
          <w:rFonts w:ascii="Times New Roman" w:hAnsi="Times New Roman" w:cs="Times New Roman"/>
          <w:b/>
          <w:sz w:val="24"/>
          <w:szCs w:val="24"/>
        </w:rPr>
        <w:t>Фарлеп</w:t>
      </w:r>
      <w:proofErr w:type="spellEnd"/>
      <w:r w:rsidRPr="00137753">
        <w:rPr>
          <w:rFonts w:ascii="Times New Roman" w:hAnsi="Times New Roman" w:cs="Times New Roman"/>
          <w:b/>
          <w:sz w:val="24"/>
          <w:szCs w:val="24"/>
        </w:rPr>
        <w:t>-І</w:t>
      </w:r>
      <w:r>
        <w:rPr>
          <w:rFonts w:ascii="Times New Roman" w:hAnsi="Times New Roman" w:cs="Times New Roman"/>
          <w:b/>
          <w:sz w:val="24"/>
          <w:szCs w:val="24"/>
        </w:rPr>
        <w:t>нвест</w:t>
      </w:r>
      <w:r w:rsidRPr="00C93177">
        <w:rPr>
          <w:rFonts w:ascii="Times New Roman" w:hAnsi="Times New Roman" w:cs="Times New Roman"/>
          <w:b/>
          <w:sz w:val="24"/>
          <w:szCs w:val="24"/>
        </w:rPr>
        <w:t xml:space="preserve">» </w:t>
      </w:r>
    </w:p>
    <w:p w14:paraId="5158307D" w14:textId="6959C190" w:rsidR="00B70D1E" w:rsidRPr="00C93177" w:rsidRDefault="00B70D1E" w:rsidP="00B70D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w:t>
      </w:r>
      <w:r w:rsidRPr="00C93177">
        <w:rPr>
          <w:rFonts w:ascii="Times New Roman" w:hAnsi="Times New Roman" w:cs="Times New Roman"/>
          <w:b/>
          <w:sz w:val="24"/>
          <w:szCs w:val="24"/>
        </w:rPr>
        <w:t>а 20</w:t>
      </w:r>
      <w:r>
        <w:rPr>
          <w:rFonts w:ascii="Times New Roman" w:hAnsi="Times New Roman" w:cs="Times New Roman"/>
          <w:b/>
          <w:sz w:val="24"/>
          <w:szCs w:val="24"/>
        </w:rPr>
        <w:t>2</w:t>
      </w:r>
      <w:r w:rsidR="0029286F" w:rsidRPr="005506F9">
        <w:rPr>
          <w:rFonts w:ascii="Times New Roman" w:hAnsi="Times New Roman" w:cs="Times New Roman"/>
          <w:b/>
          <w:sz w:val="24"/>
          <w:szCs w:val="24"/>
        </w:rPr>
        <w:t>1</w:t>
      </w:r>
      <w:r w:rsidR="002A159C" w:rsidRPr="005506F9">
        <w:rPr>
          <w:rFonts w:ascii="Times New Roman" w:hAnsi="Times New Roman" w:cs="Times New Roman"/>
          <w:b/>
          <w:sz w:val="24"/>
          <w:szCs w:val="24"/>
        </w:rPr>
        <w:t>-2023</w:t>
      </w:r>
      <w:r w:rsidRPr="00C93177">
        <w:rPr>
          <w:rFonts w:ascii="Times New Roman" w:hAnsi="Times New Roman" w:cs="Times New Roman"/>
          <w:b/>
          <w:sz w:val="24"/>
          <w:szCs w:val="24"/>
        </w:rPr>
        <w:t xml:space="preserve"> р</w:t>
      </w:r>
      <w:r>
        <w:rPr>
          <w:rFonts w:ascii="Times New Roman" w:hAnsi="Times New Roman" w:cs="Times New Roman"/>
          <w:b/>
          <w:sz w:val="24"/>
          <w:szCs w:val="24"/>
        </w:rPr>
        <w:t>оки</w:t>
      </w:r>
      <w:r w:rsidRPr="00C93177">
        <w:rPr>
          <w:rFonts w:ascii="Times New Roman" w:hAnsi="Times New Roman" w:cs="Times New Roman"/>
          <w:b/>
          <w:sz w:val="24"/>
          <w:szCs w:val="24"/>
        </w:rPr>
        <w:t>.</w:t>
      </w:r>
    </w:p>
    <w:p w14:paraId="3F48FA4F" w14:textId="77777777" w:rsidR="00B70D1E" w:rsidRPr="00C93177" w:rsidRDefault="00B70D1E" w:rsidP="00B70D1E">
      <w:pPr>
        <w:jc w:val="center"/>
        <w:rPr>
          <w:rFonts w:ascii="Times New Roman" w:hAnsi="Times New Roman" w:cs="Times New Roman"/>
          <w:sz w:val="24"/>
          <w:szCs w:val="24"/>
        </w:rPr>
      </w:pPr>
    </w:p>
    <w:p w14:paraId="6DB78CCD" w14:textId="1E1F95EC" w:rsidR="00B70D1E" w:rsidRDefault="00B70D1E" w:rsidP="00B70D1E">
      <w:pPr>
        <w:spacing w:after="0" w:line="240" w:lineRule="auto"/>
        <w:ind w:firstLine="567"/>
        <w:jc w:val="both"/>
        <w:rPr>
          <w:rFonts w:ascii="Times New Roman" w:hAnsi="Times New Roman" w:cs="Times New Roman"/>
          <w:sz w:val="24"/>
          <w:szCs w:val="24"/>
        </w:rPr>
      </w:pPr>
      <w:r w:rsidRPr="003A64A6">
        <w:rPr>
          <w:rFonts w:ascii="Times New Roman" w:hAnsi="Times New Roman" w:cs="Times New Roman"/>
          <w:b/>
          <w:i/>
          <w:sz w:val="24"/>
          <w:szCs w:val="24"/>
        </w:rPr>
        <w:t>Метою проведення конкурсу</w:t>
      </w:r>
      <w:r>
        <w:rPr>
          <w:rFonts w:ascii="Times New Roman" w:hAnsi="Times New Roman" w:cs="Times New Roman"/>
          <w:sz w:val="24"/>
          <w:szCs w:val="24"/>
        </w:rPr>
        <w:t xml:space="preserve"> є відбір на конкурсних засадах суб</w:t>
      </w:r>
      <w:r w:rsidRPr="00137753">
        <w:rPr>
          <w:rFonts w:ascii="Times New Roman" w:hAnsi="Times New Roman" w:cs="Times New Roman"/>
          <w:sz w:val="24"/>
          <w:szCs w:val="24"/>
        </w:rPr>
        <w:t>’</w:t>
      </w:r>
      <w:r>
        <w:rPr>
          <w:rFonts w:ascii="Times New Roman" w:hAnsi="Times New Roman" w:cs="Times New Roman"/>
          <w:sz w:val="24"/>
          <w:szCs w:val="24"/>
        </w:rPr>
        <w:t>єктів аудиторської діяльності для  проведення аудиту обов’язкової фінансової звітності ПрАТ «ФАРЛЕП-ІНВЕСТ» за 202</w:t>
      </w:r>
      <w:r w:rsidR="002A159C" w:rsidRPr="002A159C">
        <w:rPr>
          <w:rFonts w:ascii="Times New Roman" w:hAnsi="Times New Roman" w:cs="Times New Roman"/>
          <w:sz w:val="24"/>
          <w:szCs w:val="24"/>
        </w:rPr>
        <w:t>1</w:t>
      </w:r>
      <w:r w:rsidR="002A159C">
        <w:rPr>
          <w:rFonts w:ascii="Times New Roman" w:hAnsi="Times New Roman" w:cs="Times New Roman"/>
          <w:sz w:val="24"/>
          <w:szCs w:val="24"/>
        </w:rPr>
        <w:t>, 2022 та 2023</w:t>
      </w:r>
      <w:r w:rsidR="0029286F" w:rsidRPr="0029286F">
        <w:rPr>
          <w:rFonts w:ascii="Times New Roman" w:hAnsi="Times New Roman" w:cs="Times New Roman"/>
          <w:sz w:val="24"/>
          <w:szCs w:val="24"/>
        </w:rPr>
        <w:t xml:space="preserve"> р</w:t>
      </w:r>
      <w:r w:rsidR="0029286F">
        <w:rPr>
          <w:rFonts w:ascii="Times New Roman" w:hAnsi="Times New Roman" w:cs="Times New Roman"/>
          <w:sz w:val="24"/>
          <w:szCs w:val="24"/>
        </w:rPr>
        <w:t>ік</w:t>
      </w:r>
      <w:r>
        <w:rPr>
          <w:rFonts w:ascii="Times New Roman" w:hAnsi="Times New Roman" w:cs="Times New Roman"/>
          <w:sz w:val="24"/>
          <w:szCs w:val="24"/>
        </w:rPr>
        <w:t>.</w:t>
      </w:r>
    </w:p>
    <w:p w14:paraId="35A18817" w14:textId="77777777" w:rsidR="00B70D1E" w:rsidRDefault="00B70D1E" w:rsidP="00B70D1E">
      <w:pPr>
        <w:spacing w:after="0" w:line="240" w:lineRule="auto"/>
        <w:ind w:firstLine="567"/>
        <w:jc w:val="both"/>
        <w:rPr>
          <w:rFonts w:ascii="Times New Roman" w:hAnsi="Times New Roman" w:cs="Times New Roman"/>
          <w:sz w:val="24"/>
          <w:szCs w:val="24"/>
        </w:rPr>
      </w:pPr>
    </w:p>
    <w:p w14:paraId="10EE9853" w14:textId="77777777" w:rsidR="00B70D1E" w:rsidRDefault="00B70D1E" w:rsidP="00B70D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 Конкурсі можуть брати участь аудиторські фірми, які відповідають вимогам, що встановлені Законом України «Про аудит фінансової звітності та аудиторську діяльність», а також умовам конкурсу.</w:t>
      </w:r>
    </w:p>
    <w:p w14:paraId="2C5663F2" w14:textId="77777777" w:rsidR="00B70D1E" w:rsidRDefault="00B70D1E" w:rsidP="00B70D1E">
      <w:pPr>
        <w:spacing w:after="0" w:line="240" w:lineRule="auto"/>
        <w:ind w:firstLine="567"/>
        <w:jc w:val="both"/>
        <w:rPr>
          <w:rFonts w:ascii="Times New Roman" w:hAnsi="Times New Roman" w:cs="Times New Roman"/>
          <w:sz w:val="24"/>
          <w:szCs w:val="24"/>
        </w:rPr>
      </w:pPr>
    </w:p>
    <w:p w14:paraId="094512CF" w14:textId="77777777" w:rsidR="00B70D1E" w:rsidRDefault="00B70D1E" w:rsidP="00B70D1E">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Умови та порядок проведення конкурсу</w:t>
      </w:r>
    </w:p>
    <w:p w14:paraId="39EF4526" w14:textId="77777777" w:rsidR="00B70D1E" w:rsidRDefault="00B70D1E" w:rsidP="00B70D1E">
      <w:pPr>
        <w:spacing w:after="0" w:line="240" w:lineRule="auto"/>
        <w:ind w:firstLine="567"/>
        <w:jc w:val="both"/>
        <w:rPr>
          <w:rFonts w:ascii="Times New Roman" w:hAnsi="Times New Roman" w:cs="Times New Roman"/>
          <w:b/>
          <w:sz w:val="28"/>
          <w:szCs w:val="28"/>
        </w:rPr>
      </w:pPr>
    </w:p>
    <w:p w14:paraId="2B3C9441" w14:textId="77777777" w:rsidR="00B70D1E" w:rsidRPr="0098344C" w:rsidRDefault="00B70D1E" w:rsidP="00B70D1E">
      <w:pPr>
        <w:spacing w:after="0" w:line="240" w:lineRule="auto"/>
        <w:ind w:firstLine="567"/>
        <w:jc w:val="both"/>
        <w:rPr>
          <w:rFonts w:ascii="Times New Roman" w:hAnsi="Times New Roman" w:cs="Times New Roman"/>
          <w:b/>
          <w:sz w:val="24"/>
          <w:szCs w:val="24"/>
        </w:rPr>
      </w:pPr>
      <w:r w:rsidRPr="0098344C">
        <w:rPr>
          <w:rFonts w:ascii="Times New Roman" w:hAnsi="Times New Roman" w:cs="Times New Roman"/>
          <w:b/>
          <w:sz w:val="24"/>
          <w:szCs w:val="24"/>
        </w:rPr>
        <w:t>Інформація про процедуру:</w:t>
      </w:r>
    </w:p>
    <w:tbl>
      <w:tblPr>
        <w:tblStyle w:val="a4"/>
        <w:tblW w:w="0" w:type="auto"/>
        <w:shd w:val="clear" w:color="auto" w:fill="FFFFFF" w:themeFill="background1"/>
        <w:tblLook w:val="04A0" w:firstRow="1" w:lastRow="0" w:firstColumn="1" w:lastColumn="0" w:noHBand="0" w:noVBand="1"/>
      </w:tblPr>
      <w:tblGrid>
        <w:gridCol w:w="4817"/>
        <w:gridCol w:w="4812"/>
      </w:tblGrid>
      <w:tr w:rsidR="00B70D1E" w:rsidRPr="00DD6A24" w14:paraId="6F591C1C" w14:textId="77777777" w:rsidTr="00DD6A24">
        <w:tc>
          <w:tcPr>
            <w:tcW w:w="4817" w:type="dxa"/>
            <w:shd w:val="clear" w:color="auto" w:fill="FFFFFF" w:themeFill="background1"/>
          </w:tcPr>
          <w:p w14:paraId="4E104619" w14:textId="77777777" w:rsidR="00B70D1E" w:rsidRPr="00DD6A24" w:rsidRDefault="00B70D1E" w:rsidP="00424DA7">
            <w:pPr>
              <w:rPr>
                <w:rFonts w:ascii="Times New Roman" w:hAnsi="Times New Roman" w:cs="Times New Roman"/>
                <w:sz w:val="24"/>
                <w:szCs w:val="24"/>
              </w:rPr>
            </w:pPr>
            <w:r w:rsidRPr="00DD6A24">
              <w:rPr>
                <w:rFonts w:ascii="Times New Roman" w:hAnsi="Times New Roman" w:cs="Times New Roman"/>
                <w:sz w:val="24"/>
                <w:szCs w:val="24"/>
              </w:rPr>
              <w:t>Дата оголошення конкурсу</w:t>
            </w:r>
          </w:p>
        </w:tc>
        <w:tc>
          <w:tcPr>
            <w:tcW w:w="4812" w:type="dxa"/>
            <w:shd w:val="clear" w:color="auto" w:fill="FFFFFF" w:themeFill="background1"/>
          </w:tcPr>
          <w:p w14:paraId="615E07AB" w14:textId="29C422FD" w:rsidR="00B70D1E" w:rsidRPr="00DD6A24" w:rsidRDefault="00DD6A24" w:rsidP="00424DA7">
            <w:pPr>
              <w:jc w:val="center"/>
              <w:rPr>
                <w:rFonts w:ascii="Times New Roman" w:hAnsi="Times New Roman" w:cs="Times New Roman"/>
                <w:sz w:val="24"/>
                <w:szCs w:val="24"/>
              </w:rPr>
            </w:pPr>
            <w:r w:rsidRPr="00DD6A24">
              <w:rPr>
                <w:rFonts w:ascii="Times New Roman" w:hAnsi="Times New Roman" w:cs="Times New Roman"/>
                <w:sz w:val="24"/>
                <w:szCs w:val="24"/>
                <w:lang w:val="ru-RU"/>
              </w:rPr>
              <w:t>15.12</w:t>
            </w:r>
            <w:r w:rsidR="00B70D1E" w:rsidRPr="00DD6A24">
              <w:rPr>
                <w:rFonts w:ascii="Times New Roman" w:hAnsi="Times New Roman" w:cs="Times New Roman"/>
                <w:sz w:val="24"/>
                <w:szCs w:val="24"/>
              </w:rPr>
              <w:t>.20</w:t>
            </w:r>
            <w:r w:rsidR="00B70D1E" w:rsidRPr="00DD6A24">
              <w:rPr>
                <w:rFonts w:ascii="Times New Roman" w:hAnsi="Times New Roman" w:cs="Times New Roman"/>
                <w:sz w:val="24"/>
                <w:szCs w:val="24"/>
                <w:lang w:val="ru-RU"/>
              </w:rPr>
              <w:t>2</w:t>
            </w:r>
            <w:r w:rsidR="00A1628B" w:rsidRPr="00DD6A24">
              <w:rPr>
                <w:rFonts w:ascii="Times New Roman" w:hAnsi="Times New Roman" w:cs="Times New Roman"/>
                <w:sz w:val="24"/>
                <w:szCs w:val="24"/>
                <w:lang w:val="ru-RU"/>
              </w:rPr>
              <w:t>1</w:t>
            </w:r>
            <w:r w:rsidR="00B70D1E" w:rsidRPr="00DD6A24">
              <w:rPr>
                <w:rFonts w:ascii="Times New Roman" w:hAnsi="Times New Roman" w:cs="Times New Roman"/>
                <w:sz w:val="24"/>
                <w:szCs w:val="24"/>
              </w:rPr>
              <w:t xml:space="preserve"> року</w:t>
            </w:r>
          </w:p>
        </w:tc>
      </w:tr>
      <w:tr w:rsidR="00B70D1E" w14:paraId="28AC32EF" w14:textId="77777777" w:rsidTr="00DD6A24">
        <w:tc>
          <w:tcPr>
            <w:tcW w:w="4817" w:type="dxa"/>
            <w:shd w:val="clear" w:color="auto" w:fill="FFFFFF" w:themeFill="background1"/>
          </w:tcPr>
          <w:p w14:paraId="48985B14" w14:textId="77777777" w:rsidR="00B70D1E" w:rsidRPr="00DD6A24" w:rsidRDefault="00B70D1E" w:rsidP="00424DA7">
            <w:pPr>
              <w:rPr>
                <w:rFonts w:ascii="Times New Roman" w:hAnsi="Times New Roman" w:cs="Times New Roman"/>
                <w:sz w:val="24"/>
                <w:szCs w:val="24"/>
                <w:lang w:val="ru-RU"/>
              </w:rPr>
            </w:pPr>
            <w:r w:rsidRPr="00DD6A24">
              <w:rPr>
                <w:rFonts w:ascii="Times New Roman" w:hAnsi="Times New Roman" w:cs="Times New Roman"/>
                <w:sz w:val="24"/>
                <w:szCs w:val="24"/>
              </w:rPr>
              <w:t>Кінцевий строк приймання пропозицій</w:t>
            </w:r>
            <w:r w:rsidRPr="00DD6A24">
              <w:rPr>
                <w:rFonts w:ascii="Times New Roman" w:hAnsi="Times New Roman" w:cs="Times New Roman"/>
                <w:sz w:val="24"/>
                <w:szCs w:val="24"/>
                <w:lang w:val="ru-RU"/>
              </w:rPr>
              <w:t xml:space="preserve"> </w:t>
            </w:r>
            <w:proofErr w:type="spellStart"/>
            <w:r w:rsidRPr="00DD6A24">
              <w:rPr>
                <w:rFonts w:ascii="Times New Roman" w:hAnsi="Times New Roman" w:cs="Times New Roman"/>
                <w:sz w:val="24"/>
                <w:szCs w:val="24"/>
                <w:lang w:val="ru-RU"/>
              </w:rPr>
              <w:t>першого</w:t>
            </w:r>
            <w:proofErr w:type="spellEnd"/>
            <w:r w:rsidRPr="00DD6A24">
              <w:rPr>
                <w:rFonts w:ascii="Times New Roman" w:hAnsi="Times New Roman" w:cs="Times New Roman"/>
                <w:sz w:val="24"/>
                <w:szCs w:val="24"/>
                <w:lang w:val="ru-RU"/>
              </w:rPr>
              <w:t xml:space="preserve"> </w:t>
            </w:r>
            <w:proofErr w:type="spellStart"/>
            <w:r w:rsidRPr="00DD6A24">
              <w:rPr>
                <w:rFonts w:ascii="Times New Roman" w:hAnsi="Times New Roman" w:cs="Times New Roman"/>
                <w:sz w:val="24"/>
                <w:szCs w:val="24"/>
                <w:lang w:val="ru-RU"/>
              </w:rPr>
              <w:t>етапу</w:t>
            </w:r>
            <w:proofErr w:type="spellEnd"/>
          </w:p>
        </w:tc>
        <w:tc>
          <w:tcPr>
            <w:tcW w:w="4812" w:type="dxa"/>
            <w:shd w:val="clear" w:color="auto" w:fill="FFFFFF" w:themeFill="background1"/>
          </w:tcPr>
          <w:p w14:paraId="17EAE051" w14:textId="1063A6EE" w:rsidR="00B70D1E" w:rsidRPr="00DD6A24" w:rsidRDefault="00B70D1E" w:rsidP="00424DA7">
            <w:pPr>
              <w:jc w:val="both"/>
              <w:rPr>
                <w:rFonts w:ascii="Times New Roman" w:hAnsi="Times New Roman" w:cs="Times New Roman"/>
                <w:sz w:val="24"/>
                <w:szCs w:val="24"/>
                <w:lang w:val="ru-RU"/>
              </w:rPr>
            </w:pPr>
            <w:r w:rsidRPr="00DD6A24">
              <w:rPr>
                <w:rFonts w:ascii="Times New Roman" w:hAnsi="Times New Roman" w:cs="Times New Roman"/>
                <w:sz w:val="24"/>
                <w:szCs w:val="24"/>
              </w:rPr>
              <w:t xml:space="preserve"> До 1</w:t>
            </w:r>
            <w:r w:rsidR="00DD6A24" w:rsidRPr="00DD6A24">
              <w:rPr>
                <w:rFonts w:ascii="Times New Roman" w:hAnsi="Times New Roman" w:cs="Times New Roman"/>
                <w:sz w:val="24"/>
                <w:szCs w:val="24"/>
              </w:rPr>
              <w:t>7</w:t>
            </w:r>
            <w:r w:rsidRPr="00DD6A24">
              <w:rPr>
                <w:rFonts w:ascii="Times New Roman" w:hAnsi="Times New Roman" w:cs="Times New Roman"/>
                <w:sz w:val="24"/>
                <w:szCs w:val="24"/>
              </w:rPr>
              <w:t xml:space="preserve"> годин </w:t>
            </w:r>
            <w:r w:rsidR="00DD6A24" w:rsidRPr="00DD6A24">
              <w:rPr>
                <w:rFonts w:ascii="Times New Roman" w:hAnsi="Times New Roman" w:cs="Times New Roman"/>
                <w:sz w:val="24"/>
                <w:szCs w:val="24"/>
              </w:rPr>
              <w:t>00</w:t>
            </w:r>
            <w:r w:rsidRPr="00DD6A24">
              <w:rPr>
                <w:rFonts w:ascii="Times New Roman" w:hAnsi="Times New Roman" w:cs="Times New Roman"/>
                <w:sz w:val="24"/>
                <w:szCs w:val="24"/>
              </w:rPr>
              <w:t xml:space="preserve"> хвилин </w:t>
            </w:r>
            <w:r w:rsidR="00DD6A24" w:rsidRPr="00DD6A24">
              <w:rPr>
                <w:rFonts w:ascii="Times New Roman" w:hAnsi="Times New Roman" w:cs="Times New Roman"/>
                <w:sz w:val="24"/>
                <w:szCs w:val="24"/>
              </w:rPr>
              <w:t>20.12</w:t>
            </w:r>
            <w:r w:rsidR="00A1628B" w:rsidRPr="00DD6A24">
              <w:rPr>
                <w:rFonts w:ascii="Times New Roman" w:hAnsi="Times New Roman" w:cs="Times New Roman"/>
                <w:sz w:val="24"/>
                <w:szCs w:val="24"/>
                <w:lang w:val="ru-RU"/>
              </w:rPr>
              <w:t>.2021</w:t>
            </w:r>
          </w:p>
        </w:tc>
      </w:tr>
    </w:tbl>
    <w:p w14:paraId="712AB471" w14:textId="7D0CD94A" w:rsidR="00B70D1E" w:rsidRDefault="00B70D1E" w:rsidP="00B70D1E">
      <w:pPr>
        <w:spacing w:after="0" w:line="240" w:lineRule="auto"/>
        <w:ind w:firstLine="567"/>
        <w:jc w:val="both"/>
        <w:rPr>
          <w:rFonts w:ascii="Times New Roman" w:hAnsi="Times New Roman" w:cs="Times New Roman"/>
          <w:sz w:val="24"/>
          <w:szCs w:val="24"/>
        </w:rPr>
      </w:pPr>
    </w:p>
    <w:p w14:paraId="70F8E6EA" w14:textId="7E2054B6" w:rsidR="005506F9" w:rsidRPr="005506F9" w:rsidRDefault="005506F9" w:rsidP="00B70D1E">
      <w:pPr>
        <w:spacing w:after="0" w:line="240" w:lineRule="auto"/>
        <w:ind w:firstLine="567"/>
        <w:jc w:val="both"/>
        <w:rPr>
          <w:rFonts w:ascii="Times New Roman" w:hAnsi="Times New Roman" w:cs="Times New Roman"/>
          <w:sz w:val="24"/>
          <w:szCs w:val="24"/>
        </w:rPr>
      </w:pPr>
      <w:r w:rsidRPr="005506F9">
        <w:rPr>
          <w:rFonts w:ascii="Times New Roman" w:hAnsi="Times New Roman" w:cs="Times New Roman"/>
          <w:b/>
          <w:bCs/>
          <w:sz w:val="24"/>
          <w:szCs w:val="24"/>
        </w:rPr>
        <w:t>Унесення змін або Відкликання конкурсної пропозиції учасником</w:t>
      </w:r>
      <w:r w:rsidRPr="005506F9">
        <w:rPr>
          <w:rFonts w:ascii="Times New Roman" w:hAnsi="Times New Roman" w:cs="Times New Roman"/>
          <w:sz w:val="24"/>
          <w:szCs w:val="24"/>
        </w:rPr>
        <w:t xml:space="preserve">: претендент має право </w:t>
      </w:r>
      <w:proofErr w:type="spellStart"/>
      <w:r w:rsidRPr="005506F9">
        <w:rPr>
          <w:rFonts w:ascii="Times New Roman" w:hAnsi="Times New Roman" w:cs="Times New Roman"/>
          <w:sz w:val="24"/>
          <w:szCs w:val="24"/>
        </w:rPr>
        <w:t>внести</w:t>
      </w:r>
      <w:proofErr w:type="spellEnd"/>
      <w:r w:rsidRPr="005506F9">
        <w:rPr>
          <w:rFonts w:ascii="Times New Roman" w:hAnsi="Times New Roman" w:cs="Times New Roman"/>
          <w:sz w:val="24"/>
          <w:szCs w:val="24"/>
        </w:rPr>
        <w:t xml:space="preserve"> зміни або відкликати свою конкурсну пропозицію до закінчення строку її подання. </w:t>
      </w:r>
    </w:p>
    <w:p w14:paraId="395EC407" w14:textId="77777777" w:rsidR="005506F9" w:rsidRPr="005506F9" w:rsidRDefault="005506F9" w:rsidP="00B70D1E">
      <w:pPr>
        <w:spacing w:after="0" w:line="240" w:lineRule="auto"/>
        <w:ind w:firstLine="567"/>
        <w:jc w:val="both"/>
        <w:rPr>
          <w:rFonts w:ascii="Times New Roman" w:hAnsi="Times New Roman" w:cs="Times New Roman"/>
          <w:sz w:val="24"/>
          <w:szCs w:val="24"/>
        </w:rPr>
      </w:pPr>
    </w:p>
    <w:p w14:paraId="0E59470B" w14:textId="7F35929C" w:rsidR="00B70D1E" w:rsidRDefault="00B70D1E" w:rsidP="00B70D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Суб</w:t>
      </w:r>
      <w:r w:rsidRPr="003A64A6">
        <w:rPr>
          <w:rFonts w:ascii="Times New Roman" w:hAnsi="Times New Roman" w:cs="Times New Roman"/>
          <w:sz w:val="24"/>
          <w:szCs w:val="24"/>
        </w:rPr>
        <w:t>’</w:t>
      </w:r>
      <w:r>
        <w:rPr>
          <w:rFonts w:ascii="Times New Roman" w:hAnsi="Times New Roman" w:cs="Times New Roman"/>
          <w:sz w:val="24"/>
          <w:szCs w:val="24"/>
        </w:rPr>
        <w:t xml:space="preserve">єкт аудиторської діяльності для участі у Конкурсі має відповідати вимогам, визначеним Законом </w:t>
      </w:r>
      <w:r w:rsidR="00743C96">
        <w:rPr>
          <w:rFonts w:ascii="Times New Roman" w:hAnsi="Times New Roman" w:cs="Times New Roman"/>
          <w:sz w:val="24"/>
          <w:szCs w:val="24"/>
        </w:rPr>
        <w:t xml:space="preserve">України </w:t>
      </w:r>
      <w:r>
        <w:rPr>
          <w:rFonts w:ascii="Times New Roman" w:hAnsi="Times New Roman" w:cs="Times New Roman"/>
          <w:sz w:val="24"/>
          <w:szCs w:val="24"/>
        </w:rPr>
        <w:t>«Про аудит фінансової звітності та аудиторську діяльність», а також таким критеріям:</w:t>
      </w:r>
    </w:p>
    <w:p w14:paraId="12072B5E" w14:textId="77777777" w:rsidR="00B70D1E" w:rsidRPr="00137753" w:rsidRDefault="00B70D1E" w:rsidP="00B70D1E">
      <w:pPr>
        <w:pStyle w:val="a3"/>
        <w:numPr>
          <w:ilvl w:val="0"/>
          <w:numId w:val="1"/>
        </w:numPr>
        <w:spacing w:after="0" w:line="240" w:lineRule="auto"/>
        <w:ind w:left="0" w:firstLine="927"/>
        <w:jc w:val="both"/>
        <w:rPr>
          <w:rFonts w:ascii="Times New Roman" w:hAnsi="Times New Roman" w:cs="Times New Roman"/>
          <w:sz w:val="24"/>
          <w:szCs w:val="24"/>
        </w:rPr>
      </w:pPr>
      <w:r w:rsidRPr="00137753">
        <w:rPr>
          <w:rFonts w:ascii="Times New Roman" w:hAnsi="Times New Roman" w:cs="Times New Roman"/>
          <w:sz w:val="24"/>
          <w:szCs w:val="24"/>
        </w:rPr>
        <w:t>відповіда</w:t>
      </w:r>
      <w:r>
        <w:rPr>
          <w:rFonts w:ascii="Times New Roman" w:hAnsi="Times New Roman" w:cs="Times New Roman"/>
          <w:sz w:val="24"/>
          <w:szCs w:val="24"/>
        </w:rPr>
        <w:t>є</w:t>
      </w:r>
      <w:r w:rsidRPr="00137753">
        <w:rPr>
          <w:rFonts w:ascii="Times New Roman" w:hAnsi="Times New Roman" w:cs="Times New Roman"/>
          <w:sz w:val="24"/>
          <w:szCs w:val="24"/>
        </w:rPr>
        <w:t xml:space="preserve"> встановленим Законом вимогам;</w:t>
      </w:r>
    </w:p>
    <w:p w14:paraId="38177BBB" w14:textId="77777777" w:rsidR="00B70D1E" w:rsidRDefault="00B70D1E" w:rsidP="00B70D1E">
      <w:pPr>
        <w:pStyle w:val="a3"/>
        <w:numPr>
          <w:ilvl w:val="0"/>
          <w:numId w:val="1"/>
        </w:numPr>
        <w:spacing w:after="0" w:line="240" w:lineRule="auto"/>
        <w:ind w:left="0" w:firstLine="927"/>
        <w:jc w:val="both"/>
        <w:rPr>
          <w:rFonts w:ascii="Times New Roman" w:hAnsi="Times New Roman" w:cs="Times New Roman"/>
          <w:sz w:val="24"/>
          <w:szCs w:val="24"/>
        </w:rPr>
      </w:pPr>
      <w:r w:rsidRPr="00137753">
        <w:rPr>
          <w:rFonts w:ascii="Times New Roman" w:hAnsi="Times New Roman" w:cs="Times New Roman"/>
          <w:sz w:val="24"/>
          <w:szCs w:val="24"/>
        </w:rPr>
        <w:t>включен</w:t>
      </w:r>
      <w:r>
        <w:rPr>
          <w:rFonts w:ascii="Times New Roman" w:hAnsi="Times New Roman" w:cs="Times New Roman"/>
          <w:sz w:val="24"/>
          <w:szCs w:val="24"/>
        </w:rPr>
        <w:t>ий</w:t>
      </w:r>
      <w:r w:rsidRPr="00137753">
        <w:rPr>
          <w:rFonts w:ascii="Times New Roman" w:hAnsi="Times New Roman" w:cs="Times New Roman"/>
          <w:sz w:val="24"/>
          <w:szCs w:val="24"/>
        </w:rPr>
        <w:t xml:space="preserve"> до відповідного розділу Реєстру аудиторів та суб’</w:t>
      </w:r>
      <w:r w:rsidRPr="008916B8">
        <w:rPr>
          <w:rFonts w:ascii="Times New Roman" w:hAnsi="Times New Roman" w:cs="Times New Roman"/>
          <w:sz w:val="24"/>
          <w:szCs w:val="24"/>
        </w:rPr>
        <w:t>єктів аудиторської діяльності, а саме до реєстру суб</w:t>
      </w:r>
      <w:r w:rsidRPr="00137753">
        <w:rPr>
          <w:rFonts w:ascii="Times New Roman" w:hAnsi="Times New Roman" w:cs="Times New Roman"/>
          <w:sz w:val="24"/>
          <w:szCs w:val="24"/>
        </w:rPr>
        <w:t>’</w:t>
      </w:r>
      <w:r w:rsidRPr="008916B8">
        <w:rPr>
          <w:rFonts w:ascii="Times New Roman" w:hAnsi="Times New Roman" w:cs="Times New Roman"/>
          <w:sz w:val="24"/>
          <w:szCs w:val="24"/>
        </w:rPr>
        <w:t>єктів аудиторської діяльності, які мають право проводити обов</w:t>
      </w:r>
      <w:r w:rsidRPr="00137753">
        <w:rPr>
          <w:rFonts w:ascii="Times New Roman" w:hAnsi="Times New Roman" w:cs="Times New Roman"/>
          <w:sz w:val="24"/>
          <w:szCs w:val="24"/>
        </w:rPr>
        <w:t>’</w:t>
      </w:r>
      <w:r w:rsidRPr="008916B8">
        <w:rPr>
          <w:rFonts w:ascii="Times New Roman" w:hAnsi="Times New Roman" w:cs="Times New Roman"/>
          <w:sz w:val="24"/>
          <w:szCs w:val="24"/>
        </w:rPr>
        <w:t>язковий аудит фінансової звітності підприємств, що становлять суспільний інтерес;</w:t>
      </w:r>
    </w:p>
    <w:p w14:paraId="77F292D1" w14:textId="77777777" w:rsidR="00B70D1E" w:rsidRPr="00137753" w:rsidRDefault="00B70D1E" w:rsidP="00B70D1E">
      <w:pPr>
        <w:pStyle w:val="a3"/>
        <w:numPr>
          <w:ilvl w:val="0"/>
          <w:numId w:val="1"/>
        </w:numPr>
        <w:spacing w:after="0" w:line="240" w:lineRule="auto"/>
        <w:ind w:left="0" w:firstLine="927"/>
        <w:jc w:val="both"/>
        <w:rPr>
          <w:rFonts w:ascii="Times New Roman" w:hAnsi="Times New Roman" w:cs="Times New Roman"/>
          <w:sz w:val="24"/>
          <w:szCs w:val="24"/>
        </w:rPr>
      </w:pPr>
      <w:r>
        <w:rPr>
          <w:rFonts w:ascii="Times New Roman" w:hAnsi="Times New Roman" w:cs="Times New Roman"/>
          <w:sz w:val="24"/>
          <w:szCs w:val="24"/>
        </w:rPr>
        <w:t xml:space="preserve">входить до складу міжнародної аудиторської мережі; </w:t>
      </w:r>
    </w:p>
    <w:p w14:paraId="2FF74C9F" w14:textId="77777777" w:rsidR="00B70D1E" w:rsidRPr="00137753" w:rsidRDefault="00B70D1E" w:rsidP="00B70D1E">
      <w:pPr>
        <w:pStyle w:val="a3"/>
        <w:numPr>
          <w:ilvl w:val="0"/>
          <w:numId w:val="1"/>
        </w:numPr>
        <w:spacing w:after="0" w:line="240" w:lineRule="auto"/>
        <w:ind w:left="0" w:firstLine="927"/>
        <w:jc w:val="both"/>
        <w:rPr>
          <w:rFonts w:ascii="Times New Roman" w:hAnsi="Times New Roman" w:cs="Times New Roman"/>
          <w:sz w:val="24"/>
          <w:szCs w:val="24"/>
        </w:rPr>
      </w:pPr>
      <w:r w:rsidRPr="00137753">
        <w:rPr>
          <w:rFonts w:ascii="Times New Roman" w:hAnsi="Times New Roman" w:cs="Times New Roman"/>
          <w:sz w:val="24"/>
          <w:szCs w:val="24"/>
        </w:rPr>
        <w:t>має достатній рівень кваліфікації та досвіду аудиторів і персоналу, який залучається до надання послуг, відповідно до міжнародних стандартів аудиту;</w:t>
      </w:r>
    </w:p>
    <w:p w14:paraId="3D432A6E" w14:textId="77777777" w:rsidR="00B70D1E" w:rsidRPr="00137753" w:rsidRDefault="00B70D1E" w:rsidP="00B70D1E">
      <w:pPr>
        <w:pStyle w:val="a3"/>
        <w:numPr>
          <w:ilvl w:val="0"/>
          <w:numId w:val="1"/>
        </w:numPr>
        <w:spacing w:after="0" w:line="240" w:lineRule="auto"/>
        <w:ind w:left="0" w:firstLine="927"/>
        <w:jc w:val="both"/>
        <w:rPr>
          <w:rFonts w:ascii="Times New Roman" w:hAnsi="Times New Roman" w:cs="Times New Roman"/>
          <w:sz w:val="24"/>
          <w:szCs w:val="24"/>
        </w:rPr>
      </w:pPr>
      <w:r w:rsidRPr="00137753">
        <w:rPr>
          <w:rFonts w:ascii="Times New Roman" w:hAnsi="Times New Roman" w:cs="Times New Roman"/>
          <w:sz w:val="24"/>
          <w:szCs w:val="24"/>
        </w:rPr>
        <w:t>має добру репутацію (відсутні протягом двох років поспіль застосування до аудиторської фірми більше 3 разів стягнення у вигляді попередження або зупинення права на надання послуг з обов’</w:t>
      </w:r>
      <w:r w:rsidRPr="008916B8">
        <w:rPr>
          <w:rFonts w:ascii="Times New Roman" w:hAnsi="Times New Roman" w:cs="Times New Roman"/>
          <w:sz w:val="24"/>
          <w:szCs w:val="24"/>
        </w:rPr>
        <w:t>язкового аудиту фінансової звітності або обов</w:t>
      </w:r>
      <w:r w:rsidRPr="00137753">
        <w:rPr>
          <w:rFonts w:ascii="Times New Roman" w:hAnsi="Times New Roman" w:cs="Times New Roman"/>
          <w:sz w:val="24"/>
          <w:szCs w:val="24"/>
        </w:rPr>
        <w:t>’</w:t>
      </w:r>
      <w:r w:rsidRPr="008916B8">
        <w:rPr>
          <w:rFonts w:ascii="Times New Roman" w:hAnsi="Times New Roman" w:cs="Times New Roman"/>
          <w:sz w:val="24"/>
          <w:szCs w:val="24"/>
        </w:rPr>
        <w:t>язкового аудиту фінансової звітності підприємства, що становлять суспільний інтерес);</w:t>
      </w:r>
    </w:p>
    <w:p w14:paraId="54BFA06A" w14:textId="77777777" w:rsidR="00B70D1E" w:rsidRPr="00137753" w:rsidRDefault="00B70D1E" w:rsidP="00B70D1E">
      <w:pPr>
        <w:pStyle w:val="a3"/>
        <w:numPr>
          <w:ilvl w:val="0"/>
          <w:numId w:val="1"/>
        </w:numPr>
        <w:spacing w:after="0" w:line="240" w:lineRule="auto"/>
        <w:ind w:left="0" w:firstLine="927"/>
        <w:jc w:val="both"/>
        <w:rPr>
          <w:rFonts w:ascii="Times New Roman" w:hAnsi="Times New Roman" w:cs="Times New Roman"/>
          <w:sz w:val="24"/>
          <w:szCs w:val="24"/>
        </w:rPr>
      </w:pPr>
      <w:r w:rsidRPr="00137753">
        <w:rPr>
          <w:rFonts w:ascii="Times New Roman" w:hAnsi="Times New Roman" w:cs="Times New Roman"/>
          <w:sz w:val="24"/>
          <w:szCs w:val="24"/>
        </w:rPr>
        <w:t>може забезпечити достатній рівень забезпеченості працівниками за основним місцем роботи для виконання завдань з обов'язкового аудиту фінансової звітності (за основним місцем роботи має працювати не менше п’яти аудиторів із загальною чисельністю штатних кваліфікованих працівників, які залучаються до виконання завдань, не менше 10 осіб, з яких щонайменше дві особи повинні підтвердити кваліфікацію відповідно до статті 19 Закону або мати чинні сертифікати (дипломи) професійних організацій, що підтверджують високий рівень знань з міжнародних стандартів фінансової звітності);</w:t>
      </w:r>
    </w:p>
    <w:p w14:paraId="5679F645" w14:textId="77777777" w:rsidR="00B70D1E" w:rsidRPr="00236D0F" w:rsidRDefault="00B70D1E" w:rsidP="00B70D1E">
      <w:pPr>
        <w:pStyle w:val="a3"/>
        <w:numPr>
          <w:ilvl w:val="0"/>
          <w:numId w:val="1"/>
        </w:numPr>
        <w:spacing w:after="0" w:line="240" w:lineRule="auto"/>
        <w:ind w:left="0" w:firstLine="927"/>
        <w:jc w:val="both"/>
        <w:rPr>
          <w:rFonts w:ascii="Times New Roman" w:hAnsi="Times New Roman" w:cs="Times New Roman"/>
          <w:sz w:val="24"/>
          <w:szCs w:val="24"/>
        </w:rPr>
      </w:pPr>
      <w:r>
        <w:rPr>
          <w:rFonts w:ascii="Times New Roman" w:hAnsi="Times New Roman" w:cs="Times New Roman"/>
          <w:sz w:val="24"/>
          <w:szCs w:val="24"/>
        </w:rPr>
        <w:t xml:space="preserve">у нього </w:t>
      </w:r>
      <w:r w:rsidRPr="00137753">
        <w:rPr>
          <w:rFonts w:ascii="Times New Roman" w:hAnsi="Times New Roman" w:cs="Times New Roman"/>
          <w:sz w:val="24"/>
          <w:szCs w:val="24"/>
        </w:rPr>
        <w:t>відсутні порушення вимог щодо забезпечення незалежності суб’</w:t>
      </w:r>
      <w:r w:rsidRPr="008916B8">
        <w:rPr>
          <w:rFonts w:ascii="Times New Roman" w:hAnsi="Times New Roman" w:cs="Times New Roman"/>
          <w:sz w:val="24"/>
          <w:szCs w:val="24"/>
        </w:rPr>
        <w:t xml:space="preserve">єкта аудиторської </w:t>
      </w:r>
      <w:r w:rsidRPr="00236D0F">
        <w:rPr>
          <w:rFonts w:ascii="Times New Roman" w:hAnsi="Times New Roman" w:cs="Times New Roman"/>
          <w:sz w:val="24"/>
          <w:szCs w:val="24"/>
        </w:rPr>
        <w:t>діяльності, а тому числі аудитор, суб'єкт аудиторської діяльності, його ключові партнери з аудиту, його власники (засновники, учасники), посадові особи і працівники та інші особи, залучені до надання таких послуг, а також близькі родичі та члени сім'ї зазначених осіб:</w:t>
      </w:r>
    </w:p>
    <w:p w14:paraId="1FE9A742" w14:textId="77777777" w:rsidR="00B70D1E" w:rsidRPr="00236D0F" w:rsidRDefault="00B70D1E" w:rsidP="00B70D1E">
      <w:pPr>
        <w:spacing w:after="0" w:line="240" w:lineRule="auto"/>
        <w:ind w:firstLine="708"/>
        <w:jc w:val="both"/>
        <w:rPr>
          <w:rFonts w:ascii="Times New Roman" w:hAnsi="Times New Roman" w:cs="Times New Roman"/>
          <w:sz w:val="24"/>
          <w:szCs w:val="24"/>
        </w:rPr>
      </w:pPr>
      <w:r w:rsidRPr="00236D0F">
        <w:rPr>
          <w:rFonts w:ascii="Times New Roman" w:hAnsi="Times New Roman" w:cs="Times New Roman"/>
          <w:sz w:val="24"/>
          <w:szCs w:val="24"/>
        </w:rPr>
        <w:lastRenderedPageBreak/>
        <w:t>1) не є власниками фінансових інструментів, емітованих юридичною особою, фінансова звітність якої підлягає перевірці, або юридичної особи, пов'язаної з такою юридичною особою спільною власністю, контролем та управлінням, крім тих, що належать такій юридичній особі опосередковано через інститути спільного інвестування;</w:t>
      </w:r>
    </w:p>
    <w:p w14:paraId="61C261EC" w14:textId="77777777" w:rsidR="00B70D1E" w:rsidRPr="00236D0F" w:rsidRDefault="00B70D1E" w:rsidP="00B70D1E">
      <w:pPr>
        <w:spacing w:after="0" w:line="240" w:lineRule="auto"/>
        <w:ind w:firstLine="708"/>
        <w:jc w:val="both"/>
        <w:rPr>
          <w:rFonts w:ascii="Times New Roman" w:hAnsi="Times New Roman" w:cs="Times New Roman"/>
          <w:sz w:val="24"/>
          <w:szCs w:val="24"/>
        </w:rPr>
      </w:pPr>
      <w:r w:rsidRPr="00236D0F">
        <w:rPr>
          <w:rFonts w:ascii="Times New Roman" w:hAnsi="Times New Roman" w:cs="Times New Roman"/>
          <w:sz w:val="24"/>
          <w:szCs w:val="24"/>
        </w:rPr>
        <w:t>2) не беруть участь в операціях з фінансовими інструментами, емітованими, гарантованими або іншим чином підтримуваними юридичною особою, фінансова звітність якої підлягає перевірці, крім операцій в межах інститутів спільного інвестування;</w:t>
      </w:r>
    </w:p>
    <w:p w14:paraId="7933777E" w14:textId="77777777" w:rsidR="00B70D1E" w:rsidRDefault="00B70D1E" w:rsidP="00B70D1E">
      <w:pPr>
        <w:pStyle w:val="a3"/>
        <w:spacing w:after="0" w:line="240" w:lineRule="auto"/>
        <w:ind w:left="0" w:firstLine="708"/>
        <w:jc w:val="both"/>
        <w:rPr>
          <w:rFonts w:ascii="Times New Roman" w:hAnsi="Times New Roman" w:cs="Times New Roman"/>
          <w:sz w:val="24"/>
          <w:szCs w:val="24"/>
        </w:rPr>
      </w:pPr>
      <w:r w:rsidRPr="00236D0F">
        <w:rPr>
          <w:rFonts w:ascii="Times New Roman" w:hAnsi="Times New Roman" w:cs="Times New Roman"/>
          <w:sz w:val="24"/>
          <w:szCs w:val="24"/>
        </w:rPr>
        <w:t>3)</w:t>
      </w:r>
      <w:r>
        <w:rPr>
          <w:rFonts w:ascii="Times New Roman" w:hAnsi="Times New Roman" w:cs="Times New Roman"/>
          <w:sz w:val="24"/>
          <w:szCs w:val="24"/>
        </w:rPr>
        <w:t xml:space="preserve"> </w:t>
      </w:r>
      <w:r w:rsidRPr="00236D0F">
        <w:rPr>
          <w:rFonts w:ascii="Times New Roman" w:hAnsi="Times New Roman" w:cs="Times New Roman"/>
          <w:sz w:val="24"/>
          <w:szCs w:val="24"/>
        </w:rPr>
        <w:t>не  перебували протягом періодів, зазначених у частині першій  статті 10 ЗУ № 2258, у трудових, договірних або інших відносинах з юридичною особою, фінансова звітність якої підлягає перевірці, що можуть п</w:t>
      </w:r>
      <w:r>
        <w:rPr>
          <w:rFonts w:ascii="Times New Roman" w:hAnsi="Times New Roman" w:cs="Times New Roman"/>
          <w:sz w:val="24"/>
          <w:szCs w:val="24"/>
        </w:rPr>
        <w:t>ризвести до конфлікту інтересів;</w:t>
      </w:r>
    </w:p>
    <w:p w14:paraId="467C1808" w14:textId="77777777" w:rsidR="00B70D1E" w:rsidRDefault="00B70D1E" w:rsidP="00B70D1E">
      <w:pPr>
        <w:pStyle w:val="a3"/>
        <w:numPr>
          <w:ilvl w:val="0"/>
          <w:numId w:val="1"/>
        </w:numPr>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за попередній річний звітний період суми винагороди від кожного з підприємств, що  становлять суспільний інтерес, яким надавалися послуги з обов</w:t>
      </w:r>
      <w:r w:rsidRPr="00236D0F">
        <w:rPr>
          <w:rFonts w:ascii="Times New Roman" w:hAnsi="Times New Roman" w:cs="Times New Roman"/>
          <w:sz w:val="24"/>
          <w:szCs w:val="24"/>
        </w:rPr>
        <w:t>’</w:t>
      </w:r>
      <w:r>
        <w:rPr>
          <w:rFonts w:ascii="Times New Roman" w:hAnsi="Times New Roman" w:cs="Times New Roman"/>
          <w:sz w:val="24"/>
          <w:szCs w:val="24"/>
        </w:rPr>
        <w:t>язкового аудиту фінансової звітності протягом цього періоду, не перевищувала 15 відсотків загальної суми доходу від надання аудиторських послуг;</w:t>
      </w:r>
    </w:p>
    <w:p w14:paraId="21B2BD1B" w14:textId="77777777" w:rsidR="00B70D1E" w:rsidRDefault="00B70D1E" w:rsidP="00B70D1E">
      <w:pPr>
        <w:pStyle w:val="a3"/>
        <w:numPr>
          <w:ilvl w:val="0"/>
          <w:numId w:val="1"/>
        </w:numPr>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не має обмежень, </w:t>
      </w:r>
      <w:proofErr w:type="spellStart"/>
      <w:r>
        <w:rPr>
          <w:rFonts w:ascii="Times New Roman" w:hAnsi="Times New Roman" w:cs="Times New Roman"/>
          <w:sz w:val="24"/>
          <w:szCs w:val="24"/>
        </w:rPr>
        <w:t>пов</w:t>
      </w:r>
      <w:proofErr w:type="spellEnd"/>
      <w:r w:rsidRPr="006373FE">
        <w:rPr>
          <w:rFonts w:ascii="Times New Roman" w:hAnsi="Times New Roman" w:cs="Times New Roman"/>
          <w:sz w:val="24"/>
          <w:szCs w:val="24"/>
          <w:lang w:val="ru-RU"/>
        </w:rPr>
        <w:t>’</w:t>
      </w:r>
      <w:proofErr w:type="spellStart"/>
      <w:r>
        <w:rPr>
          <w:rFonts w:ascii="Times New Roman" w:hAnsi="Times New Roman" w:cs="Times New Roman"/>
          <w:sz w:val="24"/>
          <w:szCs w:val="24"/>
        </w:rPr>
        <w:t>язаних</w:t>
      </w:r>
      <w:proofErr w:type="spellEnd"/>
      <w:r>
        <w:rPr>
          <w:rFonts w:ascii="Times New Roman" w:hAnsi="Times New Roman" w:cs="Times New Roman"/>
          <w:sz w:val="24"/>
          <w:szCs w:val="24"/>
        </w:rPr>
        <w:t xml:space="preserve"> із тривалістю надання послуг Товариству;</w:t>
      </w:r>
    </w:p>
    <w:p w14:paraId="610D7240" w14:textId="77777777" w:rsidR="00B70D1E" w:rsidRDefault="00B70D1E" w:rsidP="00B70D1E">
      <w:pPr>
        <w:pStyle w:val="a3"/>
        <w:numPr>
          <w:ilvl w:val="0"/>
          <w:numId w:val="1"/>
        </w:numPr>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відсутні обмеження щодо надання послуг, передбачені статтею 27 Закону;</w:t>
      </w:r>
    </w:p>
    <w:p w14:paraId="5BE4D8FD" w14:textId="77777777" w:rsidR="00B70D1E" w:rsidRDefault="00B70D1E" w:rsidP="00B70D1E">
      <w:pPr>
        <w:pStyle w:val="a3"/>
        <w:numPr>
          <w:ilvl w:val="0"/>
          <w:numId w:val="1"/>
        </w:numPr>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має чинний договір страхування цивільно-правової відповідальності перед третіми особами, укладений відповідно до положень чинного законодавства України;</w:t>
      </w:r>
    </w:p>
    <w:p w14:paraId="756556A5" w14:textId="3EDD6825" w:rsidR="00B70D1E" w:rsidRDefault="00B70D1E" w:rsidP="00B70D1E">
      <w:pPr>
        <w:pStyle w:val="a3"/>
        <w:numPr>
          <w:ilvl w:val="0"/>
          <w:numId w:val="1"/>
        </w:numPr>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має досвід надання послуг щодо аудиту фінансової звітності відповідно до міжнародних стандартів та</w:t>
      </w:r>
      <w:r w:rsidR="007A62F9">
        <w:rPr>
          <w:rFonts w:ascii="Times New Roman" w:hAnsi="Times New Roman" w:cs="Times New Roman"/>
          <w:sz w:val="24"/>
          <w:szCs w:val="24"/>
        </w:rPr>
        <w:t xml:space="preserve"> має досвід проведення аудиту фінансової звітності</w:t>
      </w:r>
      <w:r w:rsidR="007A62F9" w:rsidRPr="00DD3C36">
        <w:rPr>
          <w:rFonts w:ascii="Times New Roman" w:hAnsi="Times New Roman" w:cs="Times New Roman"/>
          <w:sz w:val="24"/>
          <w:szCs w:val="24"/>
        </w:rPr>
        <w:t xml:space="preserve"> </w:t>
      </w:r>
      <w:r w:rsidR="007A62F9">
        <w:rPr>
          <w:rFonts w:ascii="Times New Roman" w:hAnsi="Times New Roman" w:cs="Times New Roman"/>
          <w:sz w:val="24"/>
          <w:szCs w:val="24"/>
        </w:rPr>
        <w:t xml:space="preserve">у </w:t>
      </w:r>
      <w:r w:rsidR="007A62F9" w:rsidRPr="000D01A3">
        <w:rPr>
          <w:rFonts w:ascii="Times New Roman" w:hAnsi="Times New Roman" w:cs="Times New Roman"/>
          <w:sz w:val="24"/>
          <w:szCs w:val="24"/>
        </w:rPr>
        <w:t>телекомуніка</w:t>
      </w:r>
      <w:r w:rsidR="007A62F9">
        <w:rPr>
          <w:rFonts w:ascii="Times New Roman" w:hAnsi="Times New Roman" w:cs="Times New Roman"/>
          <w:sz w:val="24"/>
          <w:szCs w:val="24"/>
        </w:rPr>
        <w:t>ц</w:t>
      </w:r>
      <w:r w:rsidR="007A62F9" w:rsidRPr="000D01A3">
        <w:rPr>
          <w:rFonts w:ascii="Times New Roman" w:hAnsi="Times New Roman" w:cs="Times New Roman"/>
          <w:sz w:val="24"/>
          <w:szCs w:val="24"/>
        </w:rPr>
        <w:t>ійн</w:t>
      </w:r>
      <w:r w:rsidR="007A62F9">
        <w:rPr>
          <w:rFonts w:ascii="Times New Roman" w:hAnsi="Times New Roman" w:cs="Times New Roman"/>
          <w:sz w:val="24"/>
          <w:szCs w:val="24"/>
        </w:rPr>
        <w:t>их</w:t>
      </w:r>
      <w:r w:rsidR="007A62F9" w:rsidRPr="00DD3C36">
        <w:rPr>
          <w:rFonts w:ascii="Times New Roman" w:hAnsi="Times New Roman" w:cs="Times New Roman"/>
          <w:sz w:val="24"/>
          <w:szCs w:val="24"/>
        </w:rPr>
        <w:t xml:space="preserve"> компан</w:t>
      </w:r>
      <w:r w:rsidR="007A62F9">
        <w:rPr>
          <w:rFonts w:ascii="Times New Roman" w:hAnsi="Times New Roman" w:cs="Times New Roman"/>
          <w:sz w:val="24"/>
          <w:szCs w:val="24"/>
        </w:rPr>
        <w:t>і</w:t>
      </w:r>
      <w:r w:rsidR="007A62F9" w:rsidRPr="00DD3C36">
        <w:rPr>
          <w:rFonts w:ascii="Times New Roman" w:hAnsi="Times New Roman" w:cs="Times New Roman"/>
          <w:sz w:val="24"/>
          <w:szCs w:val="24"/>
        </w:rPr>
        <w:t>я</w:t>
      </w:r>
      <w:r w:rsidR="007A62F9">
        <w:rPr>
          <w:rFonts w:ascii="Times New Roman" w:hAnsi="Times New Roman" w:cs="Times New Roman"/>
          <w:sz w:val="24"/>
          <w:szCs w:val="24"/>
        </w:rPr>
        <w:t>х</w:t>
      </w:r>
      <w:r>
        <w:rPr>
          <w:rFonts w:ascii="Times New Roman" w:hAnsi="Times New Roman" w:cs="Times New Roman"/>
          <w:sz w:val="24"/>
          <w:szCs w:val="24"/>
        </w:rPr>
        <w:t>;</w:t>
      </w:r>
    </w:p>
    <w:p w14:paraId="06E58D29" w14:textId="77777777" w:rsidR="007A62F9" w:rsidRDefault="007A62F9" w:rsidP="007A62F9">
      <w:pPr>
        <w:pStyle w:val="a3"/>
        <w:numPr>
          <w:ilvl w:val="0"/>
          <w:numId w:val="1"/>
        </w:numPr>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партнер або персонал суб’єкта аудиторських послуг повинні мати достатній рівень кваліфікації і досвіду в сфері </w:t>
      </w:r>
      <w:r>
        <w:rPr>
          <w:rFonts w:ascii="Times New Roman" w:hAnsi="Times New Roman" w:cs="Times New Roman"/>
          <w:sz w:val="24"/>
          <w:szCs w:val="24"/>
          <w:lang w:val="en-US"/>
        </w:rPr>
        <w:t>FMC</w:t>
      </w:r>
      <w:r>
        <w:rPr>
          <w:rFonts w:ascii="Times New Roman" w:hAnsi="Times New Roman" w:cs="Times New Roman"/>
          <w:sz w:val="24"/>
          <w:szCs w:val="24"/>
        </w:rPr>
        <w:t xml:space="preserve"> і конвергенції між мобільним, фіксованим і медіа/телебаченням;</w:t>
      </w:r>
    </w:p>
    <w:p w14:paraId="2F651D5C" w14:textId="77777777" w:rsidR="007A62F9" w:rsidRDefault="007A62F9" w:rsidP="005C1F54">
      <w:pPr>
        <w:pStyle w:val="a3"/>
        <w:numPr>
          <w:ilvl w:val="0"/>
          <w:numId w:val="1"/>
        </w:numPr>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суб’єкт аудиторської діяльності повинен мати глибокі знання телекомунікаційної галузі, що стосуються нових технологій, </w:t>
      </w:r>
      <w:proofErr w:type="spellStart"/>
      <w:r>
        <w:rPr>
          <w:rFonts w:ascii="Times New Roman" w:hAnsi="Times New Roman" w:cs="Times New Roman"/>
          <w:sz w:val="24"/>
          <w:szCs w:val="24"/>
        </w:rPr>
        <w:t>білінгових</w:t>
      </w:r>
      <w:proofErr w:type="spellEnd"/>
      <w:r>
        <w:rPr>
          <w:rFonts w:ascii="Times New Roman" w:hAnsi="Times New Roman" w:cs="Times New Roman"/>
          <w:sz w:val="24"/>
          <w:szCs w:val="24"/>
        </w:rPr>
        <w:t xml:space="preserve"> систем, інтеграції АРІ та </w:t>
      </w:r>
      <w:proofErr w:type="spellStart"/>
      <w:r>
        <w:rPr>
          <w:rFonts w:ascii="Times New Roman" w:hAnsi="Times New Roman" w:cs="Times New Roman"/>
          <w:sz w:val="24"/>
          <w:szCs w:val="24"/>
        </w:rPr>
        <w:t>роботехніки</w:t>
      </w:r>
      <w:proofErr w:type="spellEnd"/>
      <w:r>
        <w:rPr>
          <w:rFonts w:ascii="Times New Roman" w:hAnsi="Times New Roman" w:cs="Times New Roman"/>
          <w:sz w:val="24"/>
          <w:szCs w:val="24"/>
        </w:rPr>
        <w:t>;</w:t>
      </w:r>
    </w:p>
    <w:p w14:paraId="65B3C357" w14:textId="77777777" w:rsidR="00A1628B" w:rsidRPr="00A1628B" w:rsidRDefault="00A1628B" w:rsidP="00B70D1E">
      <w:pPr>
        <w:pStyle w:val="a3"/>
        <w:numPr>
          <w:ilvl w:val="0"/>
          <w:numId w:val="1"/>
        </w:numPr>
        <w:spacing w:after="0" w:line="240" w:lineRule="auto"/>
        <w:ind w:left="0" w:firstLine="993"/>
        <w:jc w:val="both"/>
        <w:rPr>
          <w:rFonts w:ascii="Times New Roman" w:hAnsi="Times New Roman" w:cs="Times New Roman"/>
          <w:sz w:val="24"/>
          <w:szCs w:val="24"/>
        </w:rPr>
      </w:pPr>
      <w:r w:rsidRPr="00A1628B">
        <w:rPr>
          <w:rFonts w:ascii="Times New Roman" w:hAnsi="Times New Roman" w:cs="Times New Roman"/>
          <w:sz w:val="24"/>
          <w:szCs w:val="24"/>
        </w:rPr>
        <w:t>до якого не застосовані персональні спеціальні економічні та інші обмежувальні заходи (санкції);</w:t>
      </w:r>
    </w:p>
    <w:p w14:paraId="268EAF17" w14:textId="73F066C3" w:rsidR="00A1628B" w:rsidRPr="00A1628B" w:rsidRDefault="00A1628B" w:rsidP="00B70D1E">
      <w:pPr>
        <w:pStyle w:val="a3"/>
        <w:numPr>
          <w:ilvl w:val="0"/>
          <w:numId w:val="1"/>
        </w:numPr>
        <w:spacing w:after="0" w:line="240" w:lineRule="auto"/>
        <w:ind w:left="0" w:firstLine="993"/>
        <w:jc w:val="both"/>
        <w:rPr>
          <w:rFonts w:ascii="Times New Roman" w:hAnsi="Times New Roman" w:cs="Times New Roman"/>
          <w:sz w:val="24"/>
          <w:szCs w:val="24"/>
        </w:rPr>
      </w:pPr>
      <w:r w:rsidRPr="00A1628B">
        <w:rPr>
          <w:rFonts w:ascii="Times New Roman" w:hAnsi="Times New Roman" w:cs="Times New Roman"/>
          <w:sz w:val="24"/>
          <w:szCs w:val="24"/>
        </w:rPr>
        <w:t xml:space="preserve"> службова (посадова) особа якого, що підписуватиме конкурсну пропозицію і договір про надання аудиторських послуг, не має не знятої або не погашеної у встановленому законом порядку судимості за злочини, учинені з корисливих мотивів; </w:t>
      </w:r>
    </w:p>
    <w:p w14:paraId="7135A0B4" w14:textId="77777777" w:rsidR="00A1628B" w:rsidRPr="00A1628B" w:rsidRDefault="00A1628B" w:rsidP="00B70D1E">
      <w:pPr>
        <w:pStyle w:val="a3"/>
        <w:numPr>
          <w:ilvl w:val="0"/>
          <w:numId w:val="1"/>
        </w:numPr>
        <w:spacing w:after="0" w:line="240" w:lineRule="auto"/>
        <w:ind w:left="0" w:firstLine="993"/>
        <w:jc w:val="both"/>
        <w:rPr>
          <w:rFonts w:ascii="Times New Roman" w:hAnsi="Times New Roman" w:cs="Times New Roman"/>
          <w:sz w:val="24"/>
          <w:szCs w:val="24"/>
        </w:rPr>
      </w:pPr>
      <w:r w:rsidRPr="00A1628B">
        <w:rPr>
          <w:rFonts w:ascii="Times New Roman" w:hAnsi="Times New Roman" w:cs="Times New Roman"/>
          <w:sz w:val="24"/>
          <w:szCs w:val="24"/>
        </w:rPr>
        <w:t xml:space="preserve">відсутні (в </w:t>
      </w:r>
      <w:proofErr w:type="spellStart"/>
      <w:r w:rsidRPr="00A1628B">
        <w:rPr>
          <w:rFonts w:ascii="Times New Roman" w:hAnsi="Times New Roman" w:cs="Times New Roman"/>
          <w:sz w:val="24"/>
          <w:szCs w:val="24"/>
        </w:rPr>
        <w:t>т.ч</w:t>
      </w:r>
      <w:proofErr w:type="spellEnd"/>
      <w:r w:rsidRPr="00A1628B">
        <w:rPr>
          <w:rFonts w:ascii="Times New Roman" w:hAnsi="Times New Roman" w:cs="Times New Roman"/>
          <w:sz w:val="24"/>
          <w:szCs w:val="24"/>
        </w:rPr>
        <w:t>. по відношенню до керівника та/або аудиторів, які працюють в аудиторській фірмі (за основним місцем роботи або за сумісництвом) будь-які стягнення, що застосовувалися протягом останніх 3-х років органом, який регулює/регулював аудиторську діяльність;</w:t>
      </w:r>
    </w:p>
    <w:p w14:paraId="3FCBA58F" w14:textId="77777777" w:rsidR="00A1628B" w:rsidRPr="00A1628B" w:rsidRDefault="00A1628B" w:rsidP="00B70D1E">
      <w:pPr>
        <w:pStyle w:val="a3"/>
        <w:numPr>
          <w:ilvl w:val="0"/>
          <w:numId w:val="1"/>
        </w:numPr>
        <w:spacing w:after="0" w:line="240" w:lineRule="auto"/>
        <w:ind w:left="0" w:firstLine="993"/>
        <w:jc w:val="both"/>
        <w:rPr>
          <w:rFonts w:ascii="Times New Roman" w:hAnsi="Times New Roman" w:cs="Times New Roman"/>
          <w:sz w:val="24"/>
          <w:szCs w:val="24"/>
        </w:rPr>
      </w:pPr>
      <w:r w:rsidRPr="00A1628B">
        <w:rPr>
          <w:rFonts w:ascii="Times New Roman" w:hAnsi="Times New Roman" w:cs="Times New Roman"/>
          <w:sz w:val="24"/>
          <w:szCs w:val="24"/>
        </w:rPr>
        <w:t xml:space="preserve"> не притягувався протягом останніх 3-х років до відповідальності за порушення, передбачені пунктом 4 частини 2 статті 6 та пункту 1 статті 50 Закону України "Про захист економічної конкуренції"; </w:t>
      </w:r>
    </w:p>
    <w:p w14:paraId="06F865D1" w14:textId="538E6744" w:rsidR="00A1628B" w:rsidRPr="00A1628B" w:rsidRDefault="00A1628B" w:rsidP="00B70D1E">
      <w:pPr>
        <w:pStyle w:val="a3"/>
        <w:numPr>
          <w:ilvl w:val="0"/>
          <w:numId w:val="1"/>
        </w:numPr>
        <w:spacing w:after="0" w:line="240" w:lineRule="auto"/>
        <w:ind w:left="0" w:firstLine="993"/>
        <w:jc w:val="both"/>
        <w:rPr>
          <w:rFonts w:ascii="Times New Roman" w:hAnsi="Times New Roman" w:cs="Times New Roman"/>
          <w:sz w:val="24"/>
          <w:szCs w:val="24"/>
        </w:rPr>
      </w:pPr>
      <w:r w:rsidRPr="00A1628B">
        <w:rPr>
          <w:rFonts w:ascii="Times New Roman" w:hAnsi="Times New Roman" w:cs="Times New Roman"/>
          <w:sz w:val="24"/>
          <w:szCs w:val="24"/>
        </w:rPr>
        <w:t>не внесений до Єдиного державного реєстру осіб, які вчинили корупційні або пов'язані з корупцією правопорушення</w:t>
      </w:r>
      <w:r w:rsidRPr="00A1628B">
        <w:rPr>
          <w:rFonts w:ascii="Times New Roman" w:hAnsi="Times New Roman" w:cs="Times New Roman"/>
          <w:sz w:val="24"/>
          <w:szCs w:val="24"/>
          <w:lang w:val="ru-RU"/>
        </w:rPr>
        <w:t>;</w:t>
      </w:r>
    </w:p>
    <w:p w14:paraId="4BB9F7FE" w14:textId="77777777" w:rsidR="00B70D1E" w:rsidRDefault="00B70D1E" w:rsidP="00B70D1E">
      <w:pPr>
        <w:pStyle w:val="a3"/>
        <w:numPr>
          <w:ilvl w:val="0"/>
          <w:numId w:val="1"/>
        </w:numPr>
        <w:spacing w:after="0" w:line="240" w:lineRule="auto"/>
        <w:ind w:left="0" w:firstLine="993"/>
        <w:jc w:val="both"/>
        <w:rPr>
          <w:rFonts w:ascii="Times New Roman" w:hAnsi="Times New Roman" w:cs="Times New Roman"/>
          <w:sz w:val="24"/>
          <w:szCs w:val="24"/>
        </w:rPr>
      </w:pPr>
      <w:r w:rsidRPr="00A1628B">
        <w:rPr>
          <w:rFonts w:ascii="Times New Roman" w:hAnsi="Times New Roman" w:cs="Times New Roman"/>
          <w:sz w:val="24"/>
          <w:szCs w:val="24"/>
          <w:lang w:eastAsia="uk-UA"/>
        </w:rPr>
        <w:t>має надати інформацію у разі перевищення щорічної загальної суми винагороди суб'єкта аудиторської діяльності 15</w:t>
      </w:r>
      <w:r w:rsidRPr="006373FE">
        <w:rPr>
          <w:rFonts w:ascii="Times New Roman" w:hAnsi="Times New Roman" w:cs="Times New Roman"/>
          <w:sz w:val="24"/>
          <w:szCs w:val="24"/>
          <w:lang w:eastAsia="uk-UA"/>
        </w:rPr>
        <w:t xml:space="preserve"> відсотків загальної суми чистого доходу від надання послуг таким суб'єктом аудиторської діяльності підприємству, що становить суспільний інтерес</w:t>
      </w:r>
      <w:r>
        <w:rPr>
          <w:rFonts w:ascii="Times New Roman" w:hAnsi="Times New Roman" w:cs="Times New Roman"/>
          <w:sz w:val="24"/>
          <w:szCs w:val="24"/>
          <w:lang w:eastAsia="uk-UA"/>
        </w:rPr>
        <w:t>,</w:t>
      </w:r>
      <w:r w:rsidRPr="006373FE">
        <w:rPr>
          <w:rFonts w:ascii="Times New Roman" w:hAnsi="Times New Roman" w:cs="Times New Roman"/>
          <w:sz w:val="24"/>
          <w:szCs w:val="24"/>
          <w:lang w:eastAsia="uk-UA"/>
        </w:rPr>
        <w:t xml:space="preserve"> впродовж п'яти років поспіль.</w:t>
      </w:r>
    </w:p>
    <w:p w14:paraId="386BB573" w14:textId="77777777" w:rsidR="00B70D1E" w:rsidRDefault="00B70D1E" w:rsidP="00B70D1E">
      <w:pPr>
        <w:spacing w:after="0" w:line="240" w:lineRule="auto"/>
        <w:ind w:firstLine="567"/>
        <w:jc w:val="both"/>
        <w:rPr>
          <w:rFonts w:ascii="Times New Roman" w:hAnsi="Times New Roman" w:cs="Times New Roman"/>
          <w:sz w:val="24"/>
          <w:szCs w:val="24"/>
        </w:rPr>
      </w:pPr>
    </w:p>
    <w:p w14:paraId="171CBF04" w14:textId="77777777" w:rsidR="00B70D1E" w:rsidRPr="00056025" w:rsidRDefault="00B70D1E" w:rsidP="00B70D1E">
      <w:pPr>
        <w:spacing w:after="0" w:line="240" w:lineRule="auto"/>
        <w:ind w:firstLine="567"/>
        <w:jc w:val="both"/>
        <w:rPr>
          <w:rFonts w:ascii="Times New Roman" w:hAnsi="Times New Roman" w:cs="Times New Roman"/>
          <w:b/>
          <w:sz w:val="28"/>
          <w:szCs w:val="28"/>
        </w:rPr>
      </w:pPr>
      <w:r w:rsidRPr="00056025">
        <w:rPr>
          <w:rFonts w:ascii="Times New Roman" w:hAnsi="Times New Roman" w:cs="Times New Roman"/>
          <w:b/>
          <w:sz w:val="28"/>
          <w:szCs w:val="28"/>
        </w:rPr>
        <w:t xml:space="preserve">Завдання з </w:t>
      </w:r>
      <w:proofErr w:type="spellStart"/>
      <w:r w:rsidRPr="00056025">
        <w:rPr>
          <w:rFonts w:ascii="Times New Roman" w:hAnsi="Times New Roman" w:cs="Times New Roman"/>
          <w:b/>
          <w:sz w:val="28"/>
          <w:szCs w:val="28"/>
        </w:rPr>
        <w:t>обов</w:t>
      </w:r>
      <w:proofErr w:type="spellEnd"/>
      <w:r w:rsidRPr="00056025">
        <w:rPr>
          <w:rFonts w:ascii="Times New Roman" w:hAnsi="Times New Roman" w:cs="Times New Roman"/>
          <w:b/>
          <w:sz w:val="28"/>
          <w:szCs w:val="28"/>
          <w:lang w:val="ru-RU"/>
        </w:rPr>
        <w:t>’</w:t>
      </w:r>
      <w:proofErr w:type="spellStart"/>
      <w:r w:rsidRPr="00056025">
        <w:rPr>
          <w:rFonts w:ascii="Times New Roman" w:hAnsi="Times New Roman" w:cs="Times New Roman"/>
          <w:b/>
          <w:sz w:val="28"/>
          <w:szCs w:val="28"/>
        </w:rPr>
        <w:t>язкового</w:t>
      </w:r>
      <w:proofErr w:type="spellEnd"/>
      <w:r w:rsidRPr="00056025">
        <w:rPr>
          <w:rFonts w:ascii="Times New Roman" w:hAnsi="Times New Roman" w:cs="Times New Roman"/>
          <w:b/>
          <w:sz w:val="28"/>
          <w:szCs w:val="28"/>
        </w:rPr>
        <w:t xml:space="preserve"> аудиту фінансової звітності включає:</w:t>
      </w:r>
    </w:p>
    <w:p w14:paraId="44D8C5CF" w14:textId="77777777" w:rsidR="00B70D1E" w:rsidRPr="00137753" w:rsidRDefault="00B70D1E" w:rsidP="00B70D1E">
      <w:pPr>
        <w:pStyle w:val="a3"/>
        <w:numPr>
          <w:ilvl w:val="0"/>
          <w:numId w:val="2"/>
        </w:numPr>
        <w:spacing w:after="0" w:line="240" w:lineRule="auto"/>
        <w:jc w:val="both"/>
        <w:rPr>
          <w:rFonts w:ascii="Times New Roman" w:hAnsi="Times New Roman" w:cs="Times New Roman"/>
          <w:sz w:val="24"/>
          <w:szCs w:val="24"/>
        </w:rPr>
      </w:pPr>
      <w:bookmarkStart w:id="0" w:name="_Hlk88735043"/>
      <w:r w:rsidRPr="00137753">
        <w:rPr>
          <w:rFonts w:ascii="Times New Roman" w:hAnsi="Times New Roman" w:cs="Times New Roman"/>
          <w:sz w:val="24"/>
          <w:szCs w:val="24"/>
        </w:rPr>
        <w:t>аудит і надання аудиторського звіту щодо підтвердження річної фінансової звітності Товариства;</w:t>
      </w:r>
    </w:p>
    <w:p w14:paraId="0EBC2CD1" w14:textId="032060E1" w:rsidR="00B70D1E" w:rsidRPr="00137753" w:rsidRDefault="00B70D1E" w:rsidP="00B70D1E">
      <w:pPr>
        <w:pStyle w:val="a3"/>
        <w:numPr>
          <w:ilvl w:val="0"/>
          <w:numId w:val="2"/>
        </w:numPr>
        <w:spacing w:after="0" w:line="240" w:lineRule="auto"/>
        <w:jc w:val="both"/>
        <w:rPr>
          <w:rFonts w:ascii="Times New Roman" w:hAnsi="Times New Roman" w:cs="Times New Roman"/>
          <w:sz w:val="24"/>
          <w:szCs w:val="24"/>
        </w:rPr>
      </w:pPr>
      <w:r w:rsidRPr="00137753">
        <w:rPr>
          <w:rFonts w:ascii="Times New Roman" w:hAnsi="Times New Roman" w:cs="Times New Roman"/>
          <w:sz w:val="24"/>
          <w:szCs w:val="24"/>
        </w:rPr>
        <w:t>аудиторський висновок (звіту незалежного аудитора) щодо фінансової звітності за 20</w:t>
      </w:r>
      <w:r w:rsidRPr="00A15CE8">
        <w:rPr>
          <w:rFonts w:ascii="Times New Roman" w:hAnsi="Times New Roman" w:cs="Times New Roman"/>
          <w:sz w:val="24"/>
          <w:szCs w:val="24"/>
        </w:rPr>
        <w:t>2</w:t>
      </w:r>
      <w:r w:rsidR="002A159C">
        <w:rPr>
          <w:rFonts w:ascii="Times New Roman" w:hAnsi="Times New Roman" w:cs="Times New Roman"/>
          <w:sz w:val="24"/>
          <w:szCs w:val="24"/>
        </w:rPr>
        <w:t>1</w:t>
      </w:r>
      <w:r w:rsidRPr="00A15CE8">
        <w:rPr>
          <w:rFonts w:ascii="Times New Roman" w:hAnsi="Times New Roman" w:cs="Times New Roman"/>
          <w:sz w:val="24"/>
          <w:szCs w:val="24"/>
        </w:rPr>
        <w:t>,</w:t>
      </w:r>
      <w:r>
        <w:rPr>
          <w:rFonts w:ascii="Times New Roman" w:hAnsi="Times New Roman" w:cs="Times New Roman"/>
          <w:sz w:val="24"/>
          <w:szCs w:val="24"/>
        </w:rPr>
        <w:t xml:space="preserve"> 2021, 202</w:t>
      </w:r>
      <w:r w:rsidR="002A159C">
        <w:rPr>
          <w:rFonts w:ascii="Times New Roman" w:hAnsi="Times New Roman" w:cs="Times New Roman"/>
          <w:sz w:val="24"/>
          <w:szCs w:val="24"/>
        </w:rPr>
        <w:t>3</w:t>
      </w:r>
      <w:r w:rsidRPr="00137753">
        <w:rPr>
          <w:rFonts w:ascii="Times New Roman" w:hAnsi="Times New Roman" w:cs="Times New Roman"/>
          <w:sz w:val="24"/>
          <w:szCs w:val="24"/>
        </w:rPr>
        <w:t xml:space="preserve"> р</w:t>
      </w:r>
      <w:r>
        <w:rPr>
          <w:rFonts w:ascii="Times New Roman" w:hAnsi="Times New Roman" w:cs="Times New Roman"/>
          <w:sz w:val="24"/>
          <w:szCs w:val="24"/>
        </w:rPr>
        <w:t>оки</w:t>
      </w:r>
      <w:r w:rsidRPr="00137753">
        <w:rPr>
          <w:rFonts w:ascii="Times New Roman" w:hAnsi="Times New Roman" w:cs="Times New Roman"/>
          <w:sz w:val="24"/>
          <w:szCs w:val="24"/>
        </w:rPr>
        <w:t xml:space="preserve">, підготовленого відповідно до Вимог до аудиторського висновку, що подаються до Національної комісії з цінних паперів та фондового ринку; </w:t>
      </w:r>
    </w:p>
    <w:p w14:paraId="64101674" w14:textId="77777777" w:rsidR="00B70D1E" w:rsidRPr="00137753" w:rsidRDefault="00B70D1E" w:rsidP="00B70D1E">
      <w:pPr>
        <w:pStyle w:val="a3"/>
        <w:numPr>
          <w:ilvl w:val="0"/>
          <w:numId w:val="2"/>
        </w:numPr>
        <w:spacing w:after="0" w:line="240" w:lineRule="auto"/>
        <w:jc w:val="both"/>
        <w:rPr>
          <w:rFonts w:ascii="Times New Roman" w:hAnsi="Times New Roman" w:cs="Times New Roman"/>
          <w:sz w:val="24"/>
          <w:szCs w:val="24"/>
        </w:rPr>
      </w:pPr>
      <w:r w:rsidRPr="00137753">
        <w:rPr>
          <w:rFonts w:ascii="Times New Roman" w:hAnsi="Times New Roman" w:cs="Times New Roman"/>
          <w:sz w:val="24"/>
          <w:szCs w:val="24"/>
        </w:rPr>
        <w:t>додатковий звіт для аудиторського комітету (Наглядової Ради Товариства);</w:t>
      </w:r>
    </w:p>
    <w:p w14:paraId="5191ED05" w14:textId="1BFFE5B1" w:rsidR="00B70D1E" w:rsidRPr="004E2C8A" w:rsidRDefault="00B70D1E" w:rsidP="005C1F54">
      <w:pPr>
        <w:pStyle w:val="a3"/>
        <w:numPr>
          <w:ilvl w:val="0"/>
          <w:numId w:val="2"/>
        </w:numPr>
        <w:spacing w:after="0" w:line="240" w:lineRule="auto"/>
        <w:jc w:val="both"/>
        <w:rPr>
          <w:rFonts w:ascii="Times New Roman" w:hAnsi="Times New Roman" w:cs="Times New Roman"/>
          <w:sz w:val="24"/>
          <w:szCs w:val="24"/>
        </w:rPr>
      </w:pPr>
      <w:bookmarkStart w:id="1" w:name="_Hlk88747098"/>
      <w:r w:rsidRPr="004E2C8A">
        <w:rPr>
          <w:rFonts w:ascii="Times New Roman" w:hAnsi="Times New Roman" w:cs="Times New Roman"/>
          <w:sz w:val="24"/>
          <w:szCs w:val="24"/>
        </w:rPr>
        <w:t xml:space="preserve">перевірка і аналіз інформації у Звіті про </w:t>
      </w:r>
      <w:r w:rsidR="004E2C8A" w:rsidRPr="004E2C8A">
        <w:rPr>
          <w:rFonts w:ascii="Times New Roman" w:hAnsi="Times New Roman" w:cs="Times New Roman"/>
          <w:sz w:val="24"/>
          <w:szCs w:val="24"/>
        </w:rPr>
        <w:t>корпоративне у</w:t>
      </w:r>
      <w:r w:rsidRPr="004E2C8A">
        <w:rPr>
          <w:rFonts w:ascii="Times New Roman" w:hAnsi="Times New Roman" w:cs="Times New Roman"/>
          <w:sz w:val="24"/>
          <w:szCs w:val="24"/>
        </w:rPr>
        <w:t xml:space="preserve">правління </w:t>
      </w:r>
      <w:r w:rsidR="004E2C8A" w:rsidRPr="004E2C8A">
        <w:rPr>
          <w:rFonts w:ascii="Times New Roman" w:hAnsi="Times New Roman" w:cs="Times New Roman"/>
          <w:sz w:val="24"/>
          <w:szCs w:val="24"/>
        </w:rPr>
        <w:t xml:space="preserve">зазначеної у пунктах 1-4 частини 3 статті 127 Закону України «Про ринки капіталу та організовані товарні ринки» </w:t>
      </w:r>
      <w:r w:rsidRPr="004E2C8A">
        <w:rPr>
          <w:rFonts w:ascii="Times New Roman" w:hAnsi="Times New Roman" w:cs="Times New Roman"/>
          <w:sz w:val="24"/>
          <w:szCs w:val="24"/>
        </w:rPr>
        <w:t>та Висловлення думки щодо інформації, зазначеної у пунктах 5-9 частини 3 Ст.</w:t>
      </w:r>
      <w:r w:rsidR="004E2C8A" w:rsidRPr="005C1F54">
        <w:rPr>
          <w:rFonts w:ascii="Times New Roman" w:hAnsi="Times New Roman" w:cs="Times New Roman"/>
          <w:sz w:val="24"/>
          <w:szCs w:val="24"/>
        </w:rPr>
        <w:t>127</w:t>
      </w:r>
      <w:r w:rsidRPr="004E2C8A">
        <w:rPr>
          <w:rFonts w:ascii="Times New Roman" w:hAnsi="Times New Roman" w:cs="Times New Roman"/>
          <w:sz w:val="24"/>
          <w:szCs w:val="24"/>
        </w:rPr>
        <w:t xml:space="preserve"> Закону України «</w:t>
      </w:r>
      <w:r w:rsidR="00682002" w:rsidRPr="004E2C8A">
        <w:rPr>
          <w:rFonts w:ascii="Times New Roman" w:hAnsi="Times New Roman" w:cs="Times New Roman"/>
          <w:sz w:val="24"/>
          <w:szCs w:val="24"/>
        </w:rPr>
        <w:t xml:space="preserve">Про </w:t>
      </w:r>
      <w:r w:rsidR="00682002" w:rsidRPr="00FD3259">
        <w:rPr>
          <w:rFonts w:ascii="Times New Roman" w:hAnsi="Times New Roman" w:cs="Times New Roman"/>
          <w:sz w:val="24"/>
          <w:szCs w:val="24"/>
        </w:rPr>
        <w:t xml:space="preserve">ринки капіталу та </w:t>
      </w:r>
      <w:r w:rsidR="00682002" w:rsidRPr="007A62F9">
        <w:rPr>
          <w:rFonts w:ascii="Times New Roman" w:hAnsi="Times New Roman" w:cs="Times New Roman"/>
          <w:sz w:val="24"/>
          <w:szCs w:val="24"/>
        </w:rPr>
        <w:t>організовані товарні ринки</w:t>
      </w:r>
      <w:r w:rsidRPr="004E2C8A">
        <w:rPr>
          <w:rFonts w:ascii="Times New Roman" w:hAnsi="Times New Roman" w:cs="Times New Roman"/>
          <w:sz w:val="24"/>
          <w:szCs w:val="24"/>
        </w:rPr>
        <w:t>»</w:t>
      </w:r>
      <w:r w:rsidR="004E2C8A">
        <w:rPr>
          <w:rFonts w:ascii="Times New Roman" w:hAnsi="Times New Roman" w:cs="Times New Roman"/>
          <w:sz w:val="24"/>
          <w:szCs w:val="24"/>
        </w:rPr>
        <w:t>.</w:t>
      </w:r>
    </w:p>
    <w:bookmarkEnd w:id="0"/>
    <w:bookmarkEnd w:id="1"/>
    <w:p w14:paraId="663EC396" w14:textId="412402AC" w:rsidR="00B70D1E" w:rsidRDefault="00B70D1E" w:rsidP="00B70D1E">
      <w:pPr>
        <w:spacing w:after="0" w:line="240" w:lineRule="auto"/>
        <w:ind w:firstLine="567"/>
        <w:jc w:val="both"/>
        <w:rPr>
          <w:rFonts w:ascii="Times New Roman" w:hAnsi="Times New Roman" w:cs="Times New Roman"/>
          <w:sz w:val="24"/>
          <w:szCs w:val="24"/>
        </w:rPr>
      </w:pPr>
      <w:r w:rsidRPr="00056025">
        <w:rPr>
          <w:rFonts w:ascii="Times New Roman" w:hAnsi="Times New Roman" w:cs="Times New Roman"/>
          <w:b/>
          <w:sz w:val="28"/>
          <w:szCs w:val="28"/>
        </w:rPr>
        <w:t xml:space="preserve">Вид послуги: </w:t>
      </w:r>
      <w:r w:rsidRPr="0098344C">
        <w:rPr>
          <w:rFonts w:ascii="Times New Roman" w:hAnsi="Times New Roman" w:cs="Times New Roman"/>
          <w:sz w:val="24"/>
          <w:szCs w:val="24"/>
        </w:rPr>
        <w:t xml:space="preserve">проведення </w:t>
      </w:r>
      <w:proofErr w:type="spellStart"/>
      <w:r w:rsidRPr="0098344C">
        <w:rPr>
          <w:rFonts w:ascii="Times New Roman" w:hAnsi="Times New Roman" w:cs="Times New Roman"/>
          <w:sz w:val="24"/>
          <w:szCs w:val="24"/>
        </w:rPr>
        <w:t>обов</w:t>
      </w:r>
      <w:proofErr w:type="spellEnd"/>
      <w:r w:rsidRPr="0098344C">
        <w:rPr>
          <w:rFonts w:ascii="Times New Roman" w:hAnsi="Times New Roman" w:cs="Times New Roman"/>
          <w:sz w:val="24"/>
          <w:szCs w:val="24"/>
          <w:lang w:val="ru-RU"/>
        </w:rPr>
        <w:t>’</w:t>
      </w:r>
      <w:proofErr w:type="spellStart"/>
      <w:r w:rsidRPr="0098344C">
        <w:rPr>
          <w:rFonts w:ascii="Times New Roman" w:hAnsi="Times New Roman" w:cs="Times New Roman"/>
          <w:sz w:val="24"/>
          <w:szCs w:val="24"/>
        </w:rPr>
        <w:t>язкового</w:t>
      </w:r>
      <w:proofErr w:type="spellEnd"/>
      <w:r w:rsidRPr="0098344C">
        <w:rPr>
          <w:rFonts w:ascii="Times New Roman" w:hAnsi="Times New Roman" w:cs="Times New Roman"/>
          <w:sz w:val="24"/>
          <w:szCs w:val="24"/>
        </w:rPr>
        <w:t xml:space="preserve"> аудиту </w:t>
      </w:r>
      <w:r>
        <w:rPr>
          <w:rFonts w:ascii="Times New Roman" w:hAnsi="Times New Roman" w:cs="Times New Roman"/>
          <w:sz w:val="24"/>
          <w:szCs w:val="24"/>
        </w:rPr>
        <w:t>фінансової звітності ПрАТ «</w:t>
      </w:r>
      <w:r>
        <w:rPr>
          <w:rFonts w:ascii="Times New Roman" w:hAnsi="Times New Roman" w:cs="Times New Roman"/>
          <w:sz w:val="24"/>
          <w:szCs w:val="24"/>
          <w:lang w:val="ru-RU"/>
        </w:rPr>
        <w:t>ФАРЛЕП-</w:t>
      </w:r>
      <w:r>
        <w:rPr>
          <w:rFonts w:ascii="Times New Roman" w:hAnsi="Times New Roman" w:cs="Times New Roman"/>
          <w:sz w:val="24"/>
          <w:szCs w:val="24"/>
        </w:rPr>
        <w:t>ІНВЕСТ» за 2021, 2022</w:t>
      </w:r>
      <w:r w:rsidR="002A159C">
        <w:rPr>
          <w:rFonts w:ascii="Times New Roman" w:hAnsi="Times New Roman" w:cs="Times New Roman"/>
          <w:sz w:val="24"/>
          <w:szCs w:val="24"/>
        </w:rPr>
        <w:t xml:space="preserve"> та 2023</w:t>
      </w:r>
      <w:r>
        <w:rPr>
          <w:rFonts w:ascii="Times New Roman" w:hAnsi="Times New Roman" w:cs="Times New Roman"/>
          <w:sz w:val="24"/>
          <w:szCs w:val="24"/>
        </w:rPr>
        <w:t xml:space="preserve"> роки.</w:t>
      </w:r>
    </w:p>
    <w:p w14:paraId="1E458025" w14:textId="77777777" w:rsidR="005506F9" w:rsidRDefault="005506F9" w:rsidP="00B70D1E">
      <w:pPr>
        <w:spacing w:after="0" w:line="240" w:lineRule="auto"/>
        <w:ind w:firstLine="567"/>
        <w:jc w:val="both"/>
        <w:rPr>
          <w:rFonts w:ascii="Times New Roman" w:hAnsi="Times New Roman" w:cs="Times New Roman"/>
          <w:sz w:val="24"/>
          <w:szCs w:val="24"/>
        </w:rPr>
      </w:pPr>
      <w:r w:rsidRPr="005506F9">
        <w:rPr>
          <w:rFonts w:ascii="Times New Roman" w:hAnsi="Times New Roman" w:cs="Times New Roman"/>
          <w:b/>
          <w:bCs/>
          <w:sz w:val="28"/>
          <w:szCs w:val="28"/>
        </w:rPr>
        <w:t>Строк надання послуги:</w:t>
      </w:r>
      <w:r w:rsidRPr="005506F9">
        <w:t xml:space="preserve"> </w:t>
      </w:r>
      <w:r w:rsidRPr="005506F9">
        <w:rPr>
          <w:rFonts w:ascii="Times New Roman" w:hAnsi="Times New Roman" w:cs="Times New Roman"/>
          <w:sz w:val="24"/>
          <w:szCs w:val="24"/>
        </w:rPr>
        <w:t>надання та отримання послуг здійснюватиметься відповідно до умов договору (укладеного з претендентом - переможцем Конкурсу, виконавцем послуг)</w:t>
      </w:r>
      <w:r>
        <w:rPr>
          <w:rFonts w:ascii="Times New Roman" w:hAnsi="Times New Roman" w:cs="Times New Roman"/>
          <w:sz w:val="24"/>
          <w:szCs w:val="24"/>
        </w:rPr>
        <w:t>.</w:t>
      </w:r>
    </w:p>
    <w:p w14:paraId="097EA78E" w14:textId="79C9673D" w:rsidR="005506F9" w:rsidRPr="005506F9" w:rsidRDefault="005506F9" w:rsidP="00B70D1E">
      <w:pPr>
        <w:spacing w:after="0" w:line="240" w:lineRule="auto"/>
        <w:ind w:firstLine="567"/>
        <w:jc w:val="both"/>
        <w:rPr>
          <w:rFonts w:ascii="Times New Roman" w:hAnsi="Times New Roman" w:cs="Times New Roman"/>
          <w:bCs/>
          <w:sz w:val="24"/>
          <w:szCs w:val="24"/>
        </w:rPr>
      </w:pPr>
      <w:r w:rsidRPr="005506F9">
        <w:rPr>
          <w:rFonts w:ascii="Times New Roman" w:hAnsi="Times New Roman" w:cs="Times New Roman"/>
          <w:b/>
          <w:bCs/>
          <w:sz w:val="28"/>
          <w:szCs w:val="28"/>
        </w:rPr>
        <w:t>Місце надання послуги</w:t>
      </w:r>
      <w:r>
        <w:rPr>
          <w:rFonts w:ascii="Times New Roman" w:hAnsi="Times New Roman" w:cs="Times New Roman"/>
          <w:sz w:val="24"/>
          <w:szCs w:val="24"/>
        </w:rPr>
        <w:t xml:space="preserve">: </w:t>
      </w:r>
      <w:r w:rsidRPr="005506F9">
        <w:rPr>
          <w:rFonts w:ascii="Times New Roman" w:hAnsi="Times New Roman" w:cs="Times New Roman"/>
          <w:b/>
          <w:sz w:val="24"/>
          <w:szCs w:val="24"/>
        </w:rPr>
        <w:t xml:space="preserve"> </w:t>
      </w:r>
      <w:r w:rsidRPr="005506F9">
        <w:rPr>
          <w:rFonts w:ascii="Times New Roman" w:hAnsi="Times New Roman" w:cs="Times New Roman"/>
          <w:bCs/>
          <w:sz w:val="24"/>
          <w:szCs w:val="24"/>
        </w:rPr>
        <w:t>03110, м. Київ, вул. Солом’янська, 3.</w:t>
      </w:r>
    </w:p>
    <w:p w14:paraId="1D875EF9" w14:textId="3E8A75BD" w:rsidR="005506F9" w:rsidRPr="005506F9" w:rsidRDefault="005506F9" w:rsidP="00B70D1E">
      <w:pPr>
        <w:spacing w:after="0" w:line="240" w:lineRule="auto"/>
        <w:ind w:firstLine="567"/>
        <w:jc w:val="both"/>
        <w:rPr>
          <w:rFonts w:ascii="Times New Roman" w:hAnsi="Times New Roman" w:cs="Times New Roman"/>
          <w:b/>
          <w:sz w:val="24"/>
          <w:szCs w:val="24"/>
        </w:rPr>
      </w:pPr>
      <w:r w:rsidRPr="005506F9">
        <w:rPr>
          <w:rFonts w:ascii="Times New Roman" w:hAnsi="Times New Roman" w:cs="Times New Roman"/>
          <w:sz w:val="24"/>
          <w:szCs w:val="24"/>
        </w:rPr>
        <w:t xml:space="preserve"> Виконавець повинен надати Товариству аудиторські послуги на максимально можливому високому рівні для всебічного та повного дотримання інтересів Товариства, забезпечивши при цьому найвищий рівень професіоналізму, який вимагається для надання таких послуг згідно з міжнародними стандартами фінансової звітності, Законом України «Про аудит фінансової звітності та аудиторську діяльність», нормативно-правовими актами Аудиторської палати України; - звіти Виконавця, складені відповідно до Міжнародних стандартів фінансової звітності, повинні ґрунтуватися на результатах надання аудиторських послуг та містити висновок про те, чи представлена фінансова звітність за відповідний календарний рік достовірно, в усіх істотних аспектах у відповідності до МСФЗ.</w:t>
      </w:r>
    </w:p>
    <w:p w14:paraId="10E24B7B" w14:textId="77777777" w:rsidR="00B70D1E" w:rsidRPr="005506F9" w:rsidRDefault="00B70D1E" w:rsidP="00B70D1E">
      <w:pPr>
        <w:spacing w:after="0" w:line="240" w:lineRule="auto"/>
        <w:ind w:firstLine="567"/>
        <w:jc w:val="both"/>
        <w:rPr>
          <w:rFonts w:ascii="Times New Roman" w:hAnsi="Times New Roman" w:cs="Times New Roman"/>
          <w:b/>
          <w:sz w:val="28"/>
          <w:szCs w:val="28"/>
        </w:rPr>
      </w:pPr>
    </w:p>
    <w:p w14:paraId="54765612" w14:textId="77777777" w:rsidR="00B70D1E" w:rsidRPr="00056025" w:rsidRDefault="00B70D1E" w:rsidP="00B70D1E">
      <w:pPr>
        <w:spacing w:after="0" w:line="240" w:lineRule="auto"/>
        <w:ind w:firstLine="567"/>
        <w:jc w:val="both"/>
        <w:rPr>
          <w:rFonts w:ascii="Times New Roman" w:hAnsi="Times New Roman" w:cs="Times New Roman"/>
          <w:b/>
          <w:sz w:val="28"/>
          <w:szCs w:val="28"/>
        </w:rPr>
      </w:pPr>
      <w:r w:rsidRPr="00056025">
        <w:rPr>
          <w:rFonts w:ascii="Times New Roman" w:hAnsi="Times New Roman" w:cs="Times New Roman"/>
          <w:b/>
          <w:sz w:val="28"/>
          <w:szCs w:val="28"/>
        </w:rPr>
        <w:t>Не допускаються до участі у конкурсі суб’єкти аудиторської діяльності, які:</w:t>
      </w:r>
    </w:p>
    <w:p w14:paraId="5AD0C6B5" w14:textId="77777777" w:rsidR="00B70D1E" w:rsidRPr="004548D7" w:rsidRDefault="00B70D1E" w:rsidP="00B70D1E">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4548D7">
        <w:rPr>
          <w:rFonts w:ascii="Times New Roman" w:eastAsia="Times New Roman" w:hAnsi="Times New Roman" w:cs="Times New Roman"/>
          <w:sz w:val="24"/>
          <w:szCs w:val="24"/>
          <w:lang w:eastAsia="uk-UA"/>
        </w:rPr>
        <w:t>не відповідають вимогам Закону України «Про аудит фінансової звітності та аудиторську діяльність» та цим Умовам;</w:t>
      </w:r>
    </w:p>
    <w:p w14:paraId="1663E340" w14:textId="77777777" w:rsidR="00B70D1E" w:rsidRPr="004548D7" w:rsidRDefault="00B70D1E" w:rsidP="00B70D1E">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4548D7">
        <w:rPr>
          <w:rFonts w:ascii="Times New Roman" w:eastAsia="Times New Roman" w:hAnsi="Times New Roman" w:cs="Times New Roman"/>
          <w:sz w:val="24"/>
          <w:szCs w:val="24"/>
          <w:lang w:eastAsia="uk-UA"/>
        </w:rPr>
        <w:t>подали до участі в конкурсі документи, що містять недостовірну інформацію.</w:t>
      </w:r>
    </w:p>
    <w:p w14:paraId="1111CB65" w14:textId="77777777" w:rsidR="00B70D1E" w:rsidRDefault="00B70D1E" w:rsidP="00B70D1E">
      <w:pPr>
        <w:spacing w:after="0" w:line="240" w:lineRule="auto"/>
        <w:ind w:firstLine="567"/>
        <w:jc w:val="both"/>
        <w:rPr>
          <w:rFonts w:ascii="Times New Roman" w:hAnsi="Times New Roman" w:cs="Times New Roman"/>
          <w:b/>
          <w:sz w:val="28"/>
          <w:szCs w:val="28"/>
        </w:rPr>
      </w:pPr>
      <w:r w:rsidRPr="00056025">
        <w:rPr>
          <w:rFonts w:ascii="Times New Roman" w:hAnsi="Times New Roman" w:cs="Times New Roman"/>
          <w:b/>
          <w:sz w:val="28"/>
          <w:szCs w:val="28"/>
        </w:rPr>
        <w:t>Для участі у Конкурсі  учасники подають такі документи:</w:t>
      </w:r>
    </w:p>
    <w:p w14:paraId="72B49D8E" w14:textId="79AB41DC" w:rsidR="00B70D1E" w:rsidRPr="00D77A54" w:rsidRDefault="00B70D1E" w:rsidP="005C1F54">
      <w:pPr>
        <w:numPr>
          <w:ilvl w:val="0"/>
          <w:numId w:val="4"/>
        </w:numPr>
        <w:spacing w:after="0" w:line="240" w:lineRule="auto"/>
        <w:ind w:left="714" w:hanging="357"/>
        <w:jc w:val="both"/>
        <w:rPr>
          <w:rFonts w:ascii="Times New Roman" w:eastAsia="Times New Roman" w:hAnsi="Times New Roman" w:cs="Times New Roman"/>
          <w:sz w:val="24"/>
          <w:szCs w:val="24"/>
          <w:lang w:eastAsia="uk-UA"/>
        </w:rPr>
      </w:pPr>
      <w:r w:rsidRPr="00D77A54">
        <w:rPr>
          <w:rFonts w:ascii="Times New Roman" w:eastAsia="Times New Roman" w:hAnsi="Times New Roman" w:cs="Times New Roman"/>
          <w:sz w:val="24"/>
          <w:szCs w:val="24"/>
          <w:lang w:eastAsia="uk-UA"/>
        </w:rPr>
        <w:t>основні відомості про суб’єкта аудиторської діяльності</w:t>
      </w:r>
      <w:r w:rsidR="00A1628B" w:rsidRPr="00D77A54">
        <w:rPr>
          <w:rFonts w:ascii="Times New Roman" w:eastAsia="Times New Roman" w:hAnsi="Times New Roman" w:cs="Times New Roman"/>
          <w:sz w:val="24"/>
          <w:szCs w:val="24"/>
          <w:lang w:eastAsia="uk-UA"/>
        </w:rPr>
        <w:t xml:space="preserve"> - л</w:t>
      </w:r>
      <w:r w:rsidR="00A1628B" w:rsidRPr="00D77A54">
        <w:rPr>
          <w:rFonts w:ascii="Times New Roman" w:hAnsi="Times New Roman" w:cs="Times New Roman"/>
          <w:sz w:val="24"/>
          <w:szCs w:val="24"/>
        </w:rPr>
        <w:t>ист із зазначенням: повне найменування аудиторської фірми, ідентифікаційний код юридичної особи, адреса; прізвище, ім'я, по батькові контактної особи, телефон, е-</w:t>
      </w:r>
      <w:proofErr w:type="spellStart"/>
      <w:r w:rsidR="00A1628B" w:rsidRPr="00D77A54">
        <w:rPr>
          <w:rFonts w:ascii="Times New Roman" w:hAnsi="Times New Roman" w:cs="Times New Roman"/>
          <w:sz w:val="24"/>
          <w:szCs w:val="24"/>
        </w:rPr>
        <w:t>mail</w:t>
      </w:r>
      <w:proofErr w:type="spellEnd"/>
      <w:r w:rsidR="00A1628B" w:rsidRPr="00D77A54">
        <w:rPr>
          <w:rFonts w:ascii="Times New Roman" w:hAnsi="Times New Roman" w:cs="Times New Roman"/>
          <w:sz w:val="24"/>
          <w:szCs w:val="24"/>
        </w:rPr>
        <w:t xml:space="preserve">; адреса офіційної </w:t>
      </w:r>
      <w:proofErr w:type="spellStart"/>
      <w:r w:rsidR="00A1628B" w:rsidRPr="00D77A54">
        <w:rPr>
          <w:rFonts w:ascii="Times New Roman" w:hAnsi="Times New Roman" w:cs="Times New Roman"/>
          <w:sz w:val="24"/>
          <w:szCs w:val="24"/>
        </w:rPr>
        <w:t>вебсторінки</w:t>
      </w:r>
      <w:proofErr w:type="spellEnd"/>
      <w:r w:rsidRPr="00D77A54">
        <w:rPr>
          <w:rFonts w:ascii="Times New Roman" w:eastAsia="Times New Roman" w:hAnsi="Times New Roman" w:cs="Times New Roman"/>
          <w:sz w:val="24"/>
          <w:szCs w:val="24"/>
          <w:lang w:eastAsia="uk-UA"/>
        </w:rPr>
        <w:t>;</w:t>
      </w:r>
    </w:p>
    <w:p w14:paraId="160D55D0" w14:textId="3B74DD23" w:rsidR="00B70D1E" w:rsidRPr="00D77A54" w:rsidRDefault="00A1628B" w:rsidP="005C1F54">
      <w:pPr>
        <w:numPr>
          <w:ilvl w:val="0"/>
          <w:numId w:val="4"/>
        </w:numPr>
        <w:spacing w:after="0" w:line="240" w:lineRule="auto"/>
        <w:ind w:left="714" w:hanging="357"/>
        <w:jc w:val="both"/>
        <w:rPr>
          <w:rFonts w:ascii="Times New Roman" w:eastAsia="Times New Roman" w:hAnsi="Times New Roman" w:cs="Times New Roman"/>
          <w:sz w:val="24"/>
          <w:szCs w:val="24"/>
          <w:lang w:eastAsia="uk-UA"/>
        </w:rPr>
      </w:pPr>
      <w:r w:rsidRPr="00D77A54">
        <w:rPr>
          <w:rFonts w:ascii="Times New Roman" w:eastAsia="Times New Roman" w:hAnsi="Times New Roman" w:cs="Times New Roman"/>
          <w:sz w:val="24"/>
          <w:szCs w:val="24"/>
          <w:lang w:eastAsia="uk-UA"/>
        </w:rPr>
        <w:t>копії</w:t>
      </w:r>
      <w:r w:rsidR="00B70D1E" w:rsidRPr="00D77A54">
        <w:rPr>
          <w:rFonts w:ascii="Times New Roman" w:eastAsia="Times New Roman" w:hAnsi="Times New Roman" w:cs="Times New Roman"/>
          <w:sz w:val="24"/>
          <w:szCs w:val="24"/>
          <w:lang w:eastAsia="uk-UA"/>
        </w:rPr>
        <w:t xml:space="preserve"> передбачених законодавством України</w:t>
      </w:r>
      <w:r w:rsidR="00D77A54" w:rsidRPr="00D77A54">
        <w:rPr>
          <w:rFonts w:ascii="Times New Roman" w:eastAsia="Times New Roman" w:hAnsi="Times New Roman" w:cs="Times New Roman"/>
          <w:sz w:val="24"/>
          <w:szCs w:val="24"/>
          <w:lang w:eastAsia="uk-UA"/>
        </w:rPr>
        <w:t xml:space="preserve"> діючих</w:t>
      </w:r>
      <w:r w:rsidR="00B70D1E" w:rsidRPr="00D77A54">
        <w:rPr>
          <w:rFonts w:ascii="Times New Roman" w:eastAsia="Times New Roman" w:hAnsi="Times New Roman" w:cs="Times New Roman"/>
          <w:sz w:val="24"/>
          <w:szCs w:val="24"/>
          <w:lang w:eastAsia="uk-UA"/>
        </w:rPr>
        <w:t xml:space="preserve"> ліцензій, </w:t>
      </w:r>
      <w:proofErr w:type="spellStart"/>
      <w:r w:rsidR="00B70D1E" w:rsidRPr="00D77A54">
        <w:rPr>
          <w:rFonts w:ascii="Times New Roman" w:eastAsia="Times New Roman" w:hAnsi="Times New Roman" w:cs="Times New Roman"/>
          <w:sz w:val="24"/>
          <w:szCs w:val="24"/>
          <w:lang w:eastAsia="uk-UA"/>
        </w:rPr>
        <w:t>свідоцтв</w:t>
      </w:r>
      <w:proofErr w:type="spellEnd"/>
      <w:r w:rsidR="00B70D1E" w:rsidRPr="00D77A54">
        <w:rPr>
          <w:rFonts w:ascii="Times New Roman" w:eastAsia="Times New Roman" w:hAnsi="Times New Roman" w:cs="Times New Roman"/>
          <w:sz w:val="24"/>
          <w:szCs w:val="24"/>
          <w:lang w:eastAsia="uk-UA"/>
        </w:rPr>
        <w:t>, сертифікатів;</w:t>
      </w:r>
    </w:p>
    <w:p w14:paraId="71C10DA8" w14:textId="77777777" w:rsidR="00D77A54" w:rsidRPr="00D77A54" w:rsidRDefault="00D77A54" w:rsidP="005C1F54">
      <w:pPr>
        <w:numPr>
          <w:ilvl w:val="0"/>
          <w:numId w:val="4"/>
        </w:numPr>
        <w:spacing w:after="0" w:line="240" w:lineRule="auto"/>
        <w:ind w:left="714" w:hanging="357"/>
        <w:jc w:val="both"/>
        <w:rPr>
          <w:rFonts w:ascii="Times New Roman" w:eastAsia="Times New Roman" w:hAnsi="Times New Roman" w:cs="Times New Roman"/>
          <w:sz w:val="24"/>
          <w:szCs w:val="24"/>
          <w:lang w:eastAsia="uk-UA"/>
        </w:rPr>
      </w:pPr>
      <w:r w:rsidRPr="00D77A54">
        <w:rPr>
          <w:rFonts w:ascii="Times New Roman" w:hAnsi="Times New Roman" w:cs="Times New Roman"/>
          <w:sz w:val="24"/>
          <w:szCs w:val="24"/>
        </w:rPr>
        <w:t xml:space="preserve">Лист-запевнення стосовно такого: </w:t>
      </w:r>
    </w:p>
    <w:p w14:paraId="299E0246" w14:textId="77777777" w:rsidR="00D77A54" w:rsidRPr="00D77A54" w:rsidRDefault="00D77A54" w:rsidP="005C1F54">
      <w:pPr>
        <w:spacing w:after="0" w:line="240" w:lineRule="auto"/>
        <w:ind w:left="714"/>
        <w:jc w:val="both"/>
        <w:rPr>
          <w:rFonts w:ascii="Times New Roman" w:hAnsi="Times New Roman" w:cs="Times New Roman"/>
          <w:sz w:val="24"/>
          <w:szCs w:val="24"/>
        </w:rPr>
      </w:pPr>
      <w:r w:rsidRPr="00D77A54">
        <w:rPr>
          <w:rFonts w:ascii="Times New Roman" w:hAnsi="Times New Roman" w:cs="Times New Roman"/>
          <w:sz w:val="24"/>
          <w:szCs w:val="24"/>
        </w:rPr>
        <w:t>1) сума винагороди аудиторської фірми за попередній річний звітний період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w:t>
      </w:r>
    </w:p>
    <w:p w14:paraId="3A2B0B14" w14:textId="77777777" w:rsidR="00D77A54" w:rsidRPr="00D77A54" w:rsidRDefault="00D77A54" w:rsidP="005C1F54">
      <w:pPr>
        <w:spacing w:after="0" w:line="240" w:lineRule="auto"/>
        <w:ind w:left="714"/>
        <w:jc w:val="both"/>
        <w:rPr>
          <w:rFonts w:ascii="Times New Roman" w:hAnsi="Times New Roman" w:cs="Times New Roman"/>
          <w:sz w:val="24"/>
          <w:szCs w:val="24"/>
        </w:rPr>
      </w:pPr>
      <w:r w:rsidRPr="00D77A54">
        <w:rPr>
          <w:rFonts w:ascii="Times New Roman" w:hAnsi="Times New Roman" w:cs="Times New Roman"/>
          <w:sz w:val="24"/>
          <w:szCs w:val="24"/>
        </w:rPr>
        <w:t xml:space="preserve"> 2) відсутність обмежень, визначених статтею 27 Закону України «Про аудит фінансової звітності та аудиторську діяльність»; </w:t>
      </w:r>
    </w:p>
    <w:p w14:paraId="704CC87D" w14:textId="77777777" w:rsidR="00D77A54" w:rsidRPr="00D77A54" w:rsidRDefault="00D77A54" w:rsidP="005C1F54">
      <w:pPr>
        <w:spacing w:after="0" w:line="240" w:lineRule="auto"/>
        <w:ind w:left="714"/>
        <w:jc w:val="both"/>
        <w:rPr>
          <w:rFonts w:ascii="Times New Roman" w:hAnsi="Times New Roman" w:cs="Times New Roman"/>
          <w:sz w:val="24"/>
          <w:szCs w:val="24"/>
        </w:rPr>
      </w:pPr>
      <w:r w:rsidRPr="00D77A54">
        <w:rPr>
          <w:rFonts w:ascii="Times New Roman" w:hAnsi="Times New Roman" w:cs="Times New Roman"/>
          <w:sz w:val="24"/>
          <w:szCs w:val="24"/>
        </w:rPr>
        <w:t>3) відсутність в аудиторської фірми, її керівника та/або аудиторів, які працюють в аудиторській фірмі (за основним місцем роботи або за сумісництвом), будь-яких стягнень, що застосовувалися протягом останніх трьох років органом, який регулює/регулював аудиторську діяльність;</w:t>
      </w:r>
    </w:p>
    <w:p w14:paraId="3E197E79" w14:textId="77777777" w:rsidR="00D77A54" w:rsidRPr="00D77A54" w:rsidRDefault="00D77A54" w:rsidP="005C1F54">
      <w:pPr>
        <w:spacing w:after="0" w:line="240" w:lineRule="auto"/>
        <w:ind w:left="714"/>
        <w:jc w:val="both"/>
        <w:rPr>
          <w:rFonts w:ascii="Times New Roman" w:hAnsi="Times New Roman" w:cs="Times New Roman"/>
          <w:sz w:val="24"/>
          <w:szCs w:val="24"/>
        </w:rPr>
      </w:pPr>
      <w:r w:rsidRPr="00D77A54">
        <w:rPr>
          <w:rFonts w:ascii="Times New Roman" w:hAnsi="Times New Roman" w:cs="Times New Roman"/>
          <w:sz w:val="24"/>
          <w:szCs w:val="24"/>
        </w:rPr>
        <w:t xml:space="preserve"> 4) відсутність застосування персональних спеціальних економічних та інші обмежувальних заходів (санкцій); </w:t>
      </w:r>
    </w:p>
    <w:p w14:paraId="21CA428A" w14:textId="77777777" w:rsidR="00D77A54" w:rsidRPr="00D77A54" w:rsidRDefault="00D77A54" w:rsidP="005C1F54">
      <w:pPr>
        <w:spacing w:after="0" w:line="240" w:lineRule="auto"/>
        <w:ind w:left="714"/>
        <w:jc w:val="both"/>
        <w:rPr>
          <w:rFonts w:ascii="Times New Roman" w:hAnsi="Times New Roman" w:cs="Times New Roman"/>
          <w:sz w:val="24"/>
          <w:szCs w:val="24"/>
        </w:rPr>
      </w:pPr>
      <w:r w:rsidRPr="00D77A54">
        <w:rPr>
          <w:rFonts w:ascii="Times New Roman" w:hAnsi="Times New Roman" w:cs="Times New Roman"/>
          <w:sz w:val="24"/>
          <w:szCs w:val="24"/>
        </w:rPr>
        <w:t>5) відсутність притягнення протягом останніх 3-х років до відповідальності за порушення, передбачені пунктом 4 частини 2 статті 6 та пункту 1 статті 50 Закону України "Про захист економічної конкуренції";</w:t>
      </w:r>
    </w:p>
    <w:p w14:paraId="035A7F8A" w14:textId="77777777" w:rsidR="00D77A54" w:rsidRPr="00D77A54" w:rsidRDefault="00D77A54" w:rsidP="005C1F54">
      <w:pPr>
        <w:spacing w:after="0" w:line="240" w:lineRule="auto"/>
        <w:ind w:left="714"/>
        <w:jc w:val="both"/>
        <w:rPr>
          <w:rFonts w:ascii="Times New Roman" w:hAnsi="Times New Roman" w:cs="Times New Roman"/>
          <w:sz w:val="24"/>
          <w:szCs w:val="24"/>
        </w:rPr>
      </w:pPr>
      <w:r w:rsidRPr="00D77A54">
        <w:rPr>
          <w:rFonts w:ascii="Times New Roman" w:hAnsi="Times New Roman" w:cs="Times New Roman"/>
          <w:sz w:val="24"/>
          <w:szCs w:val="24"/>
        </w:rPr>
        <w:t xml:space="preserve"> 6) не внесення до Єдиного державного реєстру осіб, які вчинили корупційні або пов'язані з корупцією правопорушення; </w:t>
      </w:r>
    </w:p>
    <w:p w14:paraId="6F6BCFE8" w14:textId="77777777" w:rsidR="00D77A54" w:rsidRPr="00D77A54" w:rsidRDefault="00D77A54" w:rsidP="005C1F54">
      <w:pPr>
        <w:spacing w:after="0" w:line="240" w:lineRule="auto"/>
        <w:ind w:left="714"/>
        <w:jc w:val="both"/>
        <w:rPr>
          <w:rFonts w:ascii="Times New Roman" w:hAnsi="Times New Roman" w:cs="Times New Roman"/>
          <w:sz w:val="24"/>
          <w:szCs w:val="24"/>
        </w:rPr>
      </w:pPr>
      <w:r w:rsidRPr="00D77A54">
        <w:rPr>
          <w:rFonts w:ascii="Times New Roman" w:hAnsi="Times New Roman" w:cs="Times New Roman"/>
          <w:sz w:val="24"/>
          <w:szCs w:val="24"/>
        </w:rPr>
        <w:t>7) службова (посадова) особа, що підписуватиме конкурсну пропозицію і договір про надання аудиторських послуг, не має не знятої або не погашеної у встановленому законом порядку судимості за злочини, учинені з корисливих мотивів.</w:t>
      </w:r>
    </w:p>
    <w:p w14:paraId="742401E0" w14:textId="77777777" w:rsidR="008976CE" w:rsidRDefault="00D77A54" w:rsidP="00D77A54">
      <w:pPr>
        <w:spacing w:after="0" w:line="240" w:lineRule="auto"/>
        <w:ind w:left="714"/>
        <w:rPr>
          <w:rFonts w:ascii="Times New Roman" w:hAnsi="Times New Roman" w:cs="Times New Roman"/>
          <w:sz w:val="24"/>
          <w:szCs w:val="24"/>
        </w:rPr>
      </w:pPr>
      <w:r w:rsidRPr="00D77A54">
        <w:rPr>
          <w:rFonts w:ascii="Times New Roman" w:hAnsi="Times New Roman" w:cs="Times New Roman"/>
          <w:sz w:val="24"/>
          <w:szCs w:val="24"/>
        </w:rPr>
        <w:t xml:space="preserve"> </w:t>
      </w:r>
      <w:r w:rsidRPr="008976CE">
        <w:rPr>
          <w:rFonts w:ascii="Times New Roman" w:hAnsi="Times New Roman" w:cs="Times New Roman"/>
          <w:b/>
          <w:bCs/>
          <w:sz w:val="24"/>
          <w:szCs w:val="24"/>
        </w:rPr>
        <w:t>На підтвердження надати копії документів</w:t>
      </w:r>
      <w:r w:rsidRPr="00D77A54">
        <w:rPr>
          <w:rFonts w:ascii="Times New Roman" w:hAnsi="Times New Roman" w:cs="Times New Roman"/>
          <w:sz w:val="24"/>
          <w:szCs w:val="24"/>
        </w:rPr>
        <w:t xml:space="preserve">: </w:t>
      </w:r>
    </w:p>
    <w:p w14:paraId="6947AD7E" w14:textId="2F8A7549" w:rsidR="008976CE" w:rsidRPr="005C1F54" w:rsidRDefault="00D77A54" w:rsidP="005C1F54">
      <w:pPr>
        <w:pStyle w:val="a3"/>
        <w:numPr>
          <w:ilvl w:val="0"/>
          <w:numId w:val="5"/>
        </w:numPr>
        <w:spacing w:after="0" w:line="240" w:lineRule="auto"/>
        <w:jc w:val="both"/>
        <w:rPr>
          <w:rFonts w:ascii="Times New Roman" w:hAnsi="Times New Roman" w:cs="Times New Roman"/>
          <w:sz w:val="24"/>
          <w:szCs w:val="24"/>
        </w:rPr>
      </w:pPr>
      <w:r w:rsidRPr="005C1F54">
        <w:rPr>
          <w:rFonts w:ascii="Times New Roman" w:hAnsi="Times New Roman" w:cs="Times New Roman"/>
          <w:sz w:val="24"/>
          <w:szCs w:val="24"/>
        </w:rPr>
        <w:t xml:space="preserve">документ, який підтверджує внесення аудиторської фірми до відповідного розділу Реєстру аудиторів та суб'єктів аудиторської діяльності; </w:t>
      </w:r>
    </w:p>
    <w:p w14:paraId="555B5AF4" w14:textId="6DC243DD" w:rsidR="008976CE" w:rsidRPr="005C1F54" w:rsidRDefault="00D77A54" w:rsidP="005C1F54">
      <w:pPr>
        <w:pStyle w:val="a3"/>
        <w:numPr>
          <w:ilvl w:val="0"/>
          <w:numId w:val="5"/>
        </w:numPr>
        <w:spacing w:after="0" w:line="240" w:lineRule="auto"/>
        <w:jc w:val="both"/>
        <w:rPr>
          <w:rFonts w:ascii="Times New Roman" w:hAnsi="Times New Roman" w:cs="Times New Roman"/>
          <w:sz w:val="24"/>
          <w:szCs w:val="24"/>
        </w:rPr>
      </w:pPr>
      <w:r w:rsidRPr="005C1F54">
        <w:rPr>
          <w:rFonts w:ascii="Times New Roman" w:hAnsi="Times New Roman" w:cs="Times New Roman"/>
          <w:sz w:val="24"/>
          <w:szCs w:val="24"/>
        </w:rPr>
        <w:t>Свідоцтво про проходження перевірки системи контролю якості;</w:t>
      </w:r>
    </w:p>
    <w:p w14:paraId="2EC2B5E2" w14:textId="50B26707" w:rsidR="00D77A54" w:rsidRPr="005C1F54" w:rsidRDefault="00D77A54" w:rsidP="005C1F54">
      <w:pPr>
        <w:pStyle w:val="a3"/>
        <w:numPr>
          <w:ilvl w:val="0"/>
          <w:numId w:val="5"/>
        </w:numPr>
        <w:spacing w:after="0" w:line="240" w:lineRule="auto"/>
        <w:jc w:val="both"/>
        <w:rPr>
          <w:rFonts w:ascii="Times New Roman" w:hAnsi="Times New Roman" w:cs="Times New Roman"/>
          <w:sz w:val="24"/>
          <w:szCs w:val="24"/>
        </w:rPr>
      </w:pPr>
      <w:r w:rsidRPr="005C1F54">
        <w:rPr>
          <w:rFonts w:ascii="Times New Roman" w:hAnsi="Times New Roman" w:cs="Times New Roman"/>
          <w:sz w:val="24"/>
          <w:szCs w:val="24"/>
        </w:rPr>
        <w:t>договір страхування цивільно-правової відповідальності суб'єкта аудиторської діяльності перед третіми особами, укладений відповідно до вимог законодавства;</w:t>
      </w:r>
    </w:p>
    <w:p w14:paraId="2DA587BE" w14:textId="3F4D76E8" w:rsidR="00B70D1E" w:rsidRPr="00D77A54" w:rsidRDefault="00B70D1E" w:rsidP="005C1F54">
      <w:pPr>
        <w:pStyle w:val="a3"/>
        <w:numPr>
          <w:ilvl w:val="0"/>
          <w:numId w:val="5"/>
        </w:numPr>
        <w:spacing w:after="0" w:line="240" w:lineRule="auto"/>
        <w:jc w:val="both"/>
        <w:rPr>
          <w:rFonts w:ascii="Times New Roman" w:hAnsi="Times New Roman" w:cs="Times New Roman"/>
          <w:sz w:val="24"/>
          <w:szCs w:val="24"/>
        </w:rPr>
      </w:pPr>
      <w:r w:rsidRPr="00D77A54">
        <w:rPr>
          <w:rFonts w:ascii="Times New Roman" w:eastAsia="Times New Roman" w:hAnsi="Times New Roman" w:cs="Times New Roman"/>
          <w:sz w:val="24"/>
          <w:szCs w:val="24"/>
          <w:lang w:eastAsia="uk-UA"/>
        </w:rPr>
        <w:t>будь-яку іншу інформацію, яка може бути корисною. </w:t>
      </w:r>
    </w:p>
    <w:p w14:paraId="69B2E96C" w14:textId="77777777" w:rsidR="008976CE" w:rsidRDefault="008976CE" w:rsidP="00B70D1E">
      <w:pPr>
        <w:spacing w:after="0" w:line="240" w:lineRule="auto"/>
        <w:ind w:firstLine="567"/>
        <w:jc w:val="both"/>
      </w:pPr>
    </w:p>
    <w:p w14:paraId="4255497B" w14:textId="30418BA0" w:rsidR="00B70D1E" w:rsidRPr="008976CE" w:rsidRDefault="008976CE" w:rsidP="00B70D1E">
      <w:pPr>
        <w:spacing w:after="0" w:line="240" w:lineRule="auto"/>
        <w:ind w:firstLine="567"/>
        <w:jc w:val="both"/>
        <w:rPr>
          <w:rFonts w:ascii="Times New Roman" w:hAnsi="Times New Roman" w:cs="Times New Roman"/>
          <w:i/>
          <w:iCs/>
          <w:sz w:val="24"/>
          <w:szCs w:val="24"/>
        </w:rPr>
      </w:pPr>
      <w:r w:rsidRPr="008976CE">
        <w:rPr>
          <w:rFonts w:ascii="Times New Roman" w:hAnsi="Times New Roman" w:cs="Times New Roman"/>
          <w:i/>
          <w:iCs/>
          <w:sz w:val="24"/>
          <w:szCs w:val="24"/>
        </w:rPr>
        <w:t>Відповідальність за достовірність наданої інформації в своїй пропозиції несе учасник Конкурсу.</w:t>
      </w:r>
    </w:p>
    <w:p w14:paraId="5D964314" w14:textId="77777777" w:rsidR="008976CE" w:rsidRDefault="008976CE" w:rsidP="00B70D1E">
      <w:pPr>
        <w:spacing w:after="0" w:line="240" w:lineRule="auto"/>
        <w:ind w:firstLine="567"/>
        <w:jc w:val="both"/>
        <w:rPr>
          <w:rFonts w:ascii="Times New Roman" w:hAnsi="Times New Roman" w:cs="Times New Roman"/>
          <w:sz w:val="24"/>
          <w:szCs w:val="24"/>
        </w:rPr>
      </w:pPr>
    </w:p>
    <w:p w14:paraId="5CF0DC22" w14:textId="77777777" w:rsidR="00B70D1E" w:rsidRPr="008976CE" w:rsidRDefault="00B70D1E" w:rsidP="00B70D1E">
      <w:pPr>
        <w:jc w:val="both"/>
        <w:rPr>
          <w:rFonts w:ascii="Times New Roman" w:hAnsi="Times New Roman" w:cs="Times New Roman"/>
          <w:sz w:val="24"/>
          <w:szCs w:val="24"/>
          <w:lang w:val="ru-RU"/>
        </w:rPr>
      </w:pPr>
      <w:r w:rsidRPr="008976CE">
        <w:rPr>
          <w:rFonts w:ascii="Times New Roman" w:hAnsi="Times New Roman" w:cs="Times New Roman"/>
          <w:sz w:val="24"/>
          <w:szCs w:val="24"/>
        </w:rPr>
        <w:t xml:space="preserve">Комерційні пропозиції розміщуйте, будь ласка, за посиланням на електронному майданчику </w:t>
      </w:r>
      <w:hyperlink r:id="rId5" w:history="1">
        <w:r w:rsidRPr="008976CE">
          <w:rPr>
            <w:rStyle w:val="a5"/>
            <w:rFonts w:ascii="Times New Roman" w:hAnsi="Times New Roman" w:cs="Times New Roman"/>
            <w:sz w:val="24"/>
            <w:szCs w:val="24"/>
          </w:rPr>
          <w:t>https://smarttender.biz/</w:t>
        </w:r>
      </w:hyperlink>
    </w:p>
    <w:p w14:paraId="1F39E623" w14:textId="77777777" w:rsidR="00B70D1E" w:rsidRPr="005506F9" w:rsidRDefault="00B70D1E" w:rsidP="00B70D1E">
      <w:pPr>
        <w:spacing w:after="0" w:line="240" w:lineRule="auto"/>
        <w:ind w:firstLine="567"/>
        <w:jc w:val="both"/>
        <w:rPr>
          <w:rFonts w:ascii="Times New Roman" w:hAnsi="Times New Roman" w:cs="Times New Roman"/>
          <w:b/>
          <w:bCs/>
          <w:sz w:val="24"/>
          <w:szCs w:val="24"/>
        </w:rPr>
      </w:pPr>
      <w:r w:rsidRPr="005506F9">
        <w:rPr>
          <w:rFonts w:ascii="Times New Roman" w:hAnsi="Times New Roman" w:cs="Times New Roman"/>
          <w:b/>
          <w:bCs/>
          <w:sz w:val="24"/>
          <w:szCs w:val="24"/>
        </w:rPr>
        <w:t xml:space="preserve">Контактні особи: </w:t>
      </w:r>
      <w:r w:rsidRPr="005506F9">
        <w:rPr>
          <w:rFonts w:ascii="Times New Roman" w:hAnsi="Times New Roman" w:cs="Times New Roman"/>
          <w:b/>
          <w:bCs/>
          <w:sz w:val="24"/>
          <w:szCs w:val="24"/>
          <w:lang w:val="ru-RU"/>
        </w:rPr>
        <w:t xml:space="preserve">Голдій Ірина, irina.goldiy@vegatele.com </w:t>
      </w:r>
      <w:r w:rsidRPr="005506F9">
        <w:rPr>
          <w:rFonts w:ascii="Times New Roman" w:hAnsi="Times New Roman" w:cs="Times New Roman"/>
          <w:b/>
          <w:bCs/>
          <w:sz w:val="24"/>
          <w:szCs w:val="24"/>
        </w:rPr>
        <w:t xml:space="preserve"> + </w:t>
      </w:r>
      <w:r w:rsidRPr="007B0F3E">
        <w:rPr>
          <w:rFonts w:ascii="Times New Roman" w:hAnsi="Times New Roman" w:cs="Times New Roman"/>
          <w:b/>
          <w:bCs/>
          <w:sz w:val="24"/>
          <w:szCs w:val="24"/>
        </w:rPr>
        <w:t>38063 228-19-75.</w:t>
      </w:r>
    </w:p>
    <w:p w14:paraId="0B3E81C5" w14:textId="77777777" w:rsidR="00B70D1E" w:rsidRPr="004548D7" w:rsidRDefault="00B70D1E" w:rsidP="00B70D1E">
      <w:pPr>
        <w:spacing w:before="100" w:beforeAutospacing="1" w:after="0" w:line="240" w:lineRule="auto"/>
        <w:ind w:firstLine="708"/>
        <w:rPr>
          <w:rFonts w:ascii="Times New Roman" w:eastAsia="Times New Roman" w:hAnsi="Times New Roman" w:cs="Times New Roman"/>
          <w:sz w:val="24"/>
          <w:szCs w:val="24"/>
          <w:lang w:eastAsia="uk-UA"/>
        </w:rPr>
      </w:pPr>
      <w:r w:rsidRPr="004548D7">
        <w:rPr>
          <w:rFonts w:ascii="Times New Roman" w:eastAsia="Times New Roman" w:hAnsi="Times New Roman" w:cs="Times New Roman"/>
          <w:color w:val="000000"/>
          <w:sz w:val="24"/>
          <w:szCs w:val="24"/>
          <w:lang w:eastAsia="uk-UA"/>
        </w:rPr>
        <w:t>Документи, що надійшли після встановленого строку або подані не в повному обсязі чи з порушенням умов Конкурсу, не розглядатимуться.</w:t>
      </w:r>
      <w:r w:rsidRPr="004548D7">
        <w:rPr>
          <w:rFonts w:ascii="Times New Roman" w:eastAsia="Times New Roman" w:hAnsi="Times New Roman" w:cs="Times New Roman"/>
          <w:sz w:val="24"/>
          <w:szCs w:val="24"/>
          <w:lang w:eastAsia="uk-UA"/>
        </w:rPr>
        <w:t xml:space="preserve"> </w:t>
      </w:r>
    </w:p>
    <w:p w14:paraId="780506C1" w14:textId="77777777" w:rsidR="00B70D1E" w:rsidRDefault="00B70D1E" w:rsidP="00B70D1E">
      <w:pPr>
        <w:spacing w:after="0" w:line="240" w:lineRule="auto"/>
        <w:ind w:firstLine="567"/>
        <w:jc w:val="both"/>
        <w:rPr>
          <w:rFonts w:ascii="Times New Roman" w:hAnsi="Times New Roman" w:cs="Times New Roman"/>
          <w:sz w:val="24"/>
          <w:szCs w:val="24"/>
        </w:rPr>
      </w:pPr>
    </w:p>
    <w:p w14:paraId="73E1100C" w14:textId="77777777" w:rsidR="00B70D1E" w:rsidRDefault="00B70D1E" w:rsidP="00B70D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Фінансова звітність та інша публічна інформація ПрАТ «ФАРЛЕП-ІНВЕСТ» доступна на веб-сайті Товариства у мережі Інтернет у розділі «Про Компанію» та розділі «Правова інформація ПрАТ «ФАРЛЕП-ІНВЕСТ». </w:t>
      </w:r>
    </w:p>
    <w:p w14:paraId="1C3198F8" w14:textId="77777777" w:rsidR="00B70D1E" w:rsidRDefault="00B70D1E" w:rsidP="00B70D1E">
      <w:pPr>
        <w:spacing w:after="0" w:line="240" w:lineRule="auto"/>
        <w:ind w:firstLine="567"/>
        <w:jc w:val="both"/>
        <w:rPr>
          <w:rFonts w:ascii="Times New Roman" w:hAnsi="Times New Roman" w:cs="Times New Roman"/>
          <w:sz w:val="24"/>
          <w:szCs w:val="24"/>
        </w:rPr>
      </w:pPr>
    </w:p>
    <w:p w14:paraId="35C61845" w14:textId="77777777" w:rsidR="00B70D1E" w:rsidRDefault="00B70D1E" w:rsidP="00B70D1E">
      <w:pPr>
        <w:spacing w:after="0" w:line="240" w:lineRule="auto"/>
        <w:ind w:firstLine="567"/>
        <w:jc w:val="both"/>
        <w:rPr>
          <w:rFonts w:ascii="Times New Roman" w:eastAsia="Times New Roman" w:hAnsi="Times New Roman" w:cs="Times New Roman"/>
          <w:color w:val="000000"/>
          <w:sz w:val="24"/>
          <w:szCs w:val="24"/>
          <w:lang w:eastAsia="uk-UA"/>
        </w:rPr>
      </w:pPr>
      <w:r w:rsidRPr="004548D7">
        <w:rPr>
          <w:rFonts w:ascii="Times New Roman" w:eastAsia="Times New Roman" w:hAnsi="Times New Roman" w:cs="Times New Roman"/>
          <w:color w:val="000000"/>
          <w:sz w:val="24"/>
          <w:szCs w:val="24"/>
          <w:lang w:eastAsia="uk-UA"/>
        </w:rPr>
        <w:t xml:space="preserve">Додаткова інформація про діяльність </w:t>
      </w:r>
      <w:r>
        <w:rPr>
          <w:rFonts w:ascii="Times New Roman" w:eastAsia="Times New Roman" w:hAnsi="Times New Roman" w:cs="Times New Roman"/>
          <w:color w:val="000000"/>
          <w:sz w:val="24"/>
          <w:szCs w:val="24"/>
          <w:lang w:eastAsia="uk-UA"/>
        </w:rPr>
        <w:t>ПрАТ «</w:t>
      </w:r>
      <w:r>
        <w:rPr>
          <w:rFonts w:ascii="Times New Roman" w:hAnsi="Times New Roman" w:cs="Times New Roman"/>
          <w:sz w:val="24"/>
          <w:szCs w:val="24"/>
        </w:rPr>
        <w:t>ФАРЛЕП-ІНВЕСТ</w:t>
      </w:r>
      <w:r>
        <w:rPr>
          <w:rFonts w:ascii="Times New Roman" w:eastAsia="Times New Roman" w:hAnsi="Times New Roman" w:cs="Times New Roman"/>
          <w:color w:val="000000"/>
          <w:sz w:val="24"/>
          <w:szCs w:val="24"/>
          <w:lang w:eastAsia="uk-UA"/>
        </w:rPr>
        <w:t xml:space="preserve">» </w:t>
      </w:r>
      <w:r w:rsidRPr="004548D7">
        <w:rPr>
          <w:rFonts w:ascii="Times New Roman" w:eastAsia="Times New Roman" w:hAnsi="Times New Roman" w:cs="Times New Roman"/>
          <w:color w:val="000000"/>
          <w:sz w:val="24"/>
          <w:szCs w:val="24"/>
          <w:lang w:eastAsia="uk-UA"/>
        </w:rPr>
        <w:t>може надаватись у разі необхідності та відповідно до запиту учасника конкурсу.</w:t>
      </w:r>
    </w:p>
    <w:p w14:paraId="0B9DCF0F" w14:textId="77777777" w:rsidR="00B70D1E" w:rsidRDefault="00B70D1E" w:rsidP="00B70D1E">
      <w:pPr>
        <w:spacing w:after="0" w:line="240" w:lineRule="auto"/>
        <w:ind w:firstLine="567"/>
        <w:jc w:val="both"/>
        <w:rPr>
          <w:rFonts w:ascii="Times New Roman" w:eastAsia="Times New Roman" w:hAnsi="Times New Roman" w:cs="Times New Roman"/>
          <w:color w:val="000000"/>
          <w:sz w:val="24"/>
          <w:szCs w:val="24"/>
          <w:lang w:eastAsia="uk-UA"/>
        </w:rPr>
      </w:pPr>
    </w:p>
    <w:p w14:paraId="39F6FEC1" w14:textId="571CD25C" w:rsidR="00B70D1E" w:rsidRDefault="005506F9" w:rsidP="00B70D1E">
      <w:pPr>
        <w:spacing w:after="0" w:line="240" w:lineRule="auto"/>
        <w:ind w:firstLine="567"/>
        <w:jc w:val="both"/>
        <w:rPr>
          <w:rFonts w:ascii="Times New Roman" w:hAnsi="Times New Roman" w:cs="Times New Roman"/>
          <w:sz w:val="24"/>
          <w:szCs w:val="24"/>
        </w:rPr>
      </w:pPr>
      <w:r w:rsidRPr="005506F9">
        <w:rPr>
          <w:rFonts w:ascii="Times New Roman" w:eastAsia="Times New Roman" w:hAnsi="Times New Roman" w:cs="Times New Roman"/>
          <w:b/>
          <w:bCs/>
          <w:color w:val="000000"/>
          <w:sz w:val="24"/>
          <w:szCs w:val="24"/>
          <w:lang w:eastAsia="uk-UA"/>
        </w:rPr>
        <w:t>Розгляд пропозицій:</w:t>
      </w:r>
      <w:r>
        <w:rPr>
          <w:rFonts w:ascii="Times New Roman" w:eastAsia="Times New Roman" w:hAnsi="Times New Roman" w:cs="Times New Roman"/>
          <w:color w:val="000000"/>
          <w:sz w:val="24"/>
          <w:szCs w:val="24"/>
          <w:lang w:eastAsia="uk-UA"/>
        </w:rPr>
        <w:t xml:space="preserve"> </w:t>
      </w:r>
      <w:r w:rsidRPr="005506F9">
        <w:rPr>
          <w:rFonts w:ascii="Times New Roman" w:hAnsi="Times New Roman" w:cs="Times New Roman"/>
          <w:sz w:val="24"/>
          <w:szCs w:val="24"/>
        </w:rPr>
        <w:t xml:space="preserve">протягом 10 (десяти) робочих днів з дати закінчення строку приймання конкурсних пропозицій </w:t>
      </w:r>
      <w:r>
        <w:rPr>
          <w:rFonts w:ascii="Times New Roman" w:hAnsi="Times New Roman" w:cs="Times New Roman"/>
          <w:sz w:val="24"/>
          <w:szCs w:val="24"/>
        </w:rPr>
        <w:t xml:space="preserve">Комітет Наглядової ради з питань аудиту </w:t>
      </w:r>
      <w:r w:rsidRPr="005506F9">
        <w:rPr>
          <w:rFonts w:ascii="Times New Roman" w:hAnsi="Times New Roman" w:cs="Times New Roman"/>
          <w:sz w:val="24"/>
          <w:szCs w:val="24"/>
        </w:rPr>
        <w:t xml:space="preserve">розглядає та перевіряє пропозиції учасників на відповідність визначеним у Законі та конкурсній документації вимогам. Розгляд та перевірка конкурсних пропозицій претендентів здійснюється на засіданні </w:t>
      </w:r>
      <w:r>
        <w:rPr>
          <w:rFonts w:ascii="Times New Roman" w:hAnsi="Times New Roman" w:cs="Times New Roman"/>
          <w:sz w:val="24"/>
          <w:szCs w:val="24"/>
        </w:rPr>
        <w:t xml:space="preserve">Комітету Наглядової ради з питань аудиту </w:t>
      </w:r>
      <w:r w:rsidRPr="005506F9">
        <w:rPr>
          <w:rFonts w:ascii="Times New Roman" w:hAnsi="Times New Roman" w:cs="Times New Roman"/>
          <w:sz w:val="24"/>
          <w:szCs w:val="24"/>
        </w:rPr>
        <w:t xml:space="preserve">за результатами якого </w:t>
      </w:r>
      <w:r>
        <w:rPr>
          <w:rFonts w:ascii="Times New Roman" w:hAnsi="Times New Roman" w:cs="Times New Roman"/>
          <w:sz w:val="24"/>
          <w:szCs w:val="24"/>
        </w:rPr>
        <w:t xml:space="preserve">Комітет Наглядової ради з питань аудиту </w:t>
      </w:r>
      <w:r w:rsidRPr="005506F9">
        <w:rPr>
          <w:rFonts w:ascii="Times New Roman" w:hAnsi="Times New Roman" w:cs="Times New Roman"/>
          <w:sz w:val="24"/>
          <w:szCs w:val="24"/>
        </w:rPr>
        <w:t xml:space="preserve">приймає рішення про допуск претендентів, пропозиції яких відповідають встановленим вимогам, до участі у Конкурсі. У разі виявлення невідповідності конкурсних пропозицій вимогам, зазначених у Законі та конкурсній документації, </w:t>
      </w:r>
      <w:r w:rsidR="008976CE">
        <w:rPr>
          <w:rFonts w:ascii="Times New Roman" w:hAnsi="Times New Roman" w:cs="Times New Roman"/>
          <w:sz w:val="24"/>
          <w:szCs w:val="24"/>
        </w:rPr>
        <w:t xml:space="preserve">Комітет Наглядової ради з питань аудиту </w:t>
      </w:r>
      <w:r w:rsidRPr="005506F9">
        <w:rPr>
          <w:rFonts w:ascii="Times New Roman" w:hAnsi="Times New Roman" w:cs="Times New Roman"/>
          <w:sz w:val="24"/>
          <w:szCs w:val="24"/>
        </w:rPr>
        <w:t>приймає рішення про відхилення таких пропозицій, про що повідомляється учаснику конкурсу (у письмовій формі, засобами електронного або телефонного зв'язку) протягом 5 (п'яти) робочих днів з дня розкриття конкурсних пропозицій</w:t>
      </w:r>
      <w:r w:rsidR="008976CE">
        <w:rPr>
          <w:rFonts w:ascii="Times New Roman" w:hAnsi="Times New Roman" w:cs="Times New Roman"/>
          <w:sz w:val="24"/>
          <w:szCs w:val="24"/>
        </w:rPr>
        <w:t xml:space="preserve">. </w:t>
      </w:r>
    </w:p>
    <w:p w14:paraId="07BF00AC" w14:textId="74EE19FD" w:rsidR="008976CE" w:rsidRPr="008976CE" w:rsidRDefault="008976CE" w:rsidP="00B70D1E">
      <w:pPr>
        <w:spacing w:after="0" w:line="240" w:lineRule="auto"/>
        <w:ind w:firstLine="567"/>
        <w:jc w:val="both"/>
        <w:rPr>
          <w:rFonts w:ascii="Times New Roman" w:hAnsi="Times New Roman" w:cs="Times New Roman"/>
          <w:sz w:val="24"/>
          <w:szCs w:val="24"/>
        </w:rPr>
      </w:pPr>
      <w:r w:rsidRPr="008976CE">
        <w:rPr>
          <w:rFonts w:ascii="Times New Roman" w:hAnsi="Times New Roman" w:cs="Times New Roman"/>
          <w:b/>
          <w:bCs/>
          <w:sz w:val="24"/>
          <w:szCs w:val="24"/>
        </w:rPr>
        <w:t xml:space="preserve">Оцінка пропозицій: </w:t>
      </w:r>
      <w:r w:rsidRPr="008976CE">
        <w:rPr>
          <w:rFonts w:ascii="Times New Roman" w:hAnsi="Times New Roman" w:cs="Times New Roman"/>
          <w:sz w:val="24"/>
          <w:szCs w:val="24"/>
        </w:rPr>
        <w:t>Комітет Наглядової ради з питань аудиту протягом 10 (десяти) робочих днів з дати ознайомлення з конкурсними пропозиціями оцінює та аналізує дані пропозиції за встановленими критеріями відбору. До уваги Комітет Наглядової ради з питань аудиту беруться: - професійна репутація суб'єкта аудиторської діяльності; - рівень забезпеченості працівниками для виконання завдань з обов'язкового аудиту; - інші критерії відбору відповідно до чинного законодавства. Визначення учасників, які можуть бути рекомендовані для надання послуг з обов'язкового аудиту фінансової звітності Товариства, здійснюється Комітет Наглядової ради з питань аудиту з урахуванням критеріїв вартості та строків надання зазначених послуг, а також інших критерії.</w:t>
      </w:r>
    </w:p>
    <w:p w14:paraId="6D67ED21" w14:textId="7A04C8C5" w:rsidR="008976CE" w:rsidRDefault="008976CE" w:rsidP="00B70D1E">
      <w:pPr>
        <w:spacing w:after="0" w:line="240" w:lineRule="auto"/>
        <w:ind w:firstLine="567"/>
        <w:jc w:val="both"/>
        <w:rPr>
          <w:rFonts w:ascii="Times New Roman" w:hAnsi="Times New Roman" w:cs="Times New Roman"/>
          <w:sz w:val="24"/>
          <w:szCs w:val="24"/>
        </w:rPr>
      </w:pPr>
      <w:r w:rsidRPr="008976CE">
        <w:rPr>
          <w:rFonts w:ascii="Times New Roman" w:eastAsia="Times New Roman" w:hAnsi="Times New Roman" w:cs="Times New Roman"/>
          <w:b/>
          <w:bCs/>
          <w:color w:val="000000"/>
          <w:sz w:val="24"/>
          <w:szCs w:val="24"/>
          <w:lang w:eastAsia="uk-UA"/>
        </w:rPr>
        <w:t xml:space="preserve">Прийняття рішення щодо призначення: </w:t>
      </w:r>
      <w:r w:rsidRPr="008976CE">
        <w:rPr>
          <w:rFonts w:ascii="Times New Roman" w:hAnsi="Times New Roman" w:cs="Times New Roman"/>
          <w:sz w:val="24"/>
          <w:szCs w:val="24"/>
        </w:rPr>
        <w:t xml:space="preserve">За результатами розгляду та оцінки конкурсних пропозицій Комітетом Наглядової ради з питань аудиту складається Звіт про висновки процедури відбору з рекомендаціями щодо призначення суб'єкта аудиторської діяльності для надання послуг з обов'язкового аудиту фінансової звітності (далі - Звіт), які мають включати щонайменше двох суб'єктів аудиторської діяльності. Загальний строк розгляду і оцінки конкурсних пропозицій, складання Звіту та рекомендацій не повинен перевищувати 15 (п'ятнадцяти) робочих днів з дня закінчення строку подання конкурсних пропозицій. Комітет Наглядової ради з питань аудиту надає Звіт </w:t>
      </w:r>
      <w:r w:rsidR="00887029">
        <w:rPr>
          <w:rFonts w:ascii="Times New Roman" w:hAnsi="Times New Roman" w:cs="Times New Roman"/>
          <w:sz w:val="24"/>
          <w:szCs w:val="24"/>
        </w:rPr>
        <w:t>Наглядовій раді</w:t>
      </w:r>
      <w:r w:rsidRPr="008976CE">
        <w:rPr>
          <w:rFonts w:ascii="Times New Roman" w:hAnsi="Times New Roman" w:cs="Times New Roman"/>
          <w:sz w:val="24"/>
          <w:szCs w:val="24"/>
        </w:rPr>
        <w:t xml:space="preserve"> Товариства для підведення підсумків конкурсу та прийняття рішення щодо призначення суб'єкту аудиторської діяльності для надання послуг з аудиту фінансової звітності Товариства.</w:t>
      </w:r>
    </w:p>
    <w:p w14:paraId="249738DC" w14:textId="67274731" w:rsidR="00887029" w:rsidRDefault="00887029" w:rsidP="00B70D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Керуючись п. 13 ст. 52 Закону України «Про акціонерні товариства» Наглядова рада обирає</w:t>
      </w:r>
      <w:r w:rsidR="00743C96">
        <w:rPr>
          <w:rFonts w:ascii="Times New Roman" w:hAnsi="Times New Roman" w:cs="Times New Roman"/>
          <w:sz w:val="24"/>
          <w:szCs w:val="24"/>
        </w:rPr>
        <w:t xml:space="preserve"> (призначає)</w:t>
      </w:r>
      <w:r>
        <w:rPr>
          <w:rFonts w:ascii="Times New Roman" w:hAnsi="Times New Roman" w:cs="Times New Roman"/>
          <w:sz w:val="24"/>
          <w:szCs w:val="24"/>
        </w:rPr>
        <w:t xml:space="preserve"> своїм рішенням суб’єкта аудиторської діяльності на 3 (три) роки для надання послуг з обов’язкового аудиту фінансової звітності Товариства, учасники інформуються протягом 5 (п’яти) робочих днів з дня прийняття рішення, шляхом розміщення інформації на офіційному веб-сайті Замовника в мережі Інтернет.</w:t>
      </w:r>
    </w:p>
    <w:p w14:paraId="370BFFCC" w14:textId="1BE3AD6F" w:rsidR="008976CE" w:rsidRDefault="008976CE" w:rsidP="00B70D1E">
      <w:pPr>
        <w:spacing w:after="0" w:line="240" w:lineRule="auto"/>
        <w:ind w:firstLine="567"/>
        <w:jc w:val="both"/>
        <w:rPr>
          <w:rFonts w:ascii="Times New Roman" w:hAnsi="Times New Roman" w:cs="Times New Roman"/>
          <w:sz w:val="24"/>
          <w:szCs w:val="24"/>
        </w:rPr>
      </w:pPr>
      <w:r w:rsidRPr="008976CE">
        <w:rPr>
          <w:rFonts w:ascii="Times New Roman" w:hAnsi="Times New Roman" w:cs="Times New Roman"/>
          <w:b/>
          <w:bCs/>
          <w:sz w:val="24"/>
          <w:szCs w:val="24"/>
        </w:rPr>
        <w:t>Укладання договору:</w:t>
      </w:r>
      <w:r>
        <w:rPr>
          <w:rFonts w:ascii="Times New Roman" w:hAnsi="Times New Roman" w:cs="Times New Roman"/>
          <w:sz w:val="24"/>
          <w:szCs w:val="24"/>
        </w:rPr>
        <w:t xml:space="preserve"> а</w:t>
      </w:r>
      <w:r w:rsidRPr="008976CE">
        <w:rPr>
          <w:rFonts w:ascii="Times New Roman" w:hAnsi="Times New Roman" w:cs="Times New Roman"/>
          <w:sz w:val="24"/>
          <w:szCs w:val="24"/>
        </w:rPr>
        <w:t>удиторські послуги надаються на підставі договору про надання аудиторських послуг, укладеного між суб'єктом аудиторської діяльності та Замовником. У договорі про надання аудиторських послуг передбачаються предмет, обсяг аудиторських послуг, розмір та умови оплати, відповідальність сторін та інші умови відповідно до вимог законодавства та міжнародних стандартів фінансової звітності</w:t>
      </w:r>
      <w:r>
        <w:rPr>
          <w:rFonts w:ascii="Times New Roman" w:hAnsi="Times New Roman" w:cs="Times New Roman"/>
          <w:sz w:val="24"/>
          <w:szCs w:val="24"/>
        </w:rPr>
        <w:t>.</w:t>
      </w:r>
    </w:p>
    <w:p w14:paraId="0881455C" w14:textId="624E879A" w:rsidR="00743C96" w:rsidRDefault="00743C96" w:rsidP="00B70D1E">
      <w:pPr>
        <w:spacing w:after="0" w:line="240" w:lineRule="auto"/>
        <w:ind w:firstLine="567"/>
        <w:jc w:val="both"/>
        <w:rPr>
          <w:rFonts w:ascii="Times New Roman" w:hAnsi="Times New Roman" w:cs="Times New Roman"/>
          <w:sz w:val="24"/>
          <w:szCs w:val="24"/>
        </w:rPr>
      </w:pPr>
      <w:r w:rsidRPr="00A144D1">
        <w:rPr>
          <w:rFonts w:ascii="Times New Roman" w:hAnsi="Times New Roman" w:cs="Times New Roman"/>
          <w:sz w:val="24"/>
          <w:szCs w:val="24"/>
        </w:rPr>
        <w:t>Товариство, до підписання договору з переможцем Конкурсу, забезпечує інформування Національної комісії з цінних паперів та фондового ринку про суб’єкта аудиторської діяльності, який надаватиме послуги щодо аудиту фінансової звітності.</w:t>
      </w:r>
    </w:p>
    <w:p w14:paraId="2AC1C15E" w14:textId="273799D7" w:rsidR="008976CE" w:rsidRDefault="008976CE" w:rsidP="008976CE">
      <w:pPr>
        <w:spacing w:after="0" w:line="240" w:lineRule="auto"/>
        <w:ind w:firstLine="567"/>
        <w:jc w:val="both"/>
        <w:rPr>
          <w:rFonts w:ascii="Times New Roman" w:eastAsia="Times New Roman" w:hAnsi="Times New Roman" w:cs="Times New Roman"/>
          <w:color w:val="000000"/>
          <w:sz w:val="24"/>
          <w:szCs w:val="24"/>
          <w:lang w:eastAsia="uk-UA"/>
        </w:rPr>
      </w:pPr>
      <w:r w:rsidRPr="001D3E5B">
        <w:rPr>
          <w:rFonts w:ascii="Times New Roman" w:eastAsia="Times New Roman" w:hAnsi="Times New Roman" w:cs="Times New Roman"/>
          <w:color w:val="000000"/>
          <w:sz w:val="24"/>
          <w:szCs w:val="24"/>
          <w:lang w:eastAsia="uk-UA"/>
        </w:rPr>
        <w:t xml:space="preserve">Аудиторські звіти за </w:t>
      </w:r>
      <w:r>
        <w:rPr>
          <w:rFonts w:ascii="Times New Roman" w:eastAsia="Times New Roman" w:hAnsi="Times New Roman" w:cs="Times New Roman"/>
          <w:color w:val="000000"/>
          <w:sz w:val="24"/>
          <w:szCs w:val="24"/>
          <w:lang w:eastAsia="uk-UA"/>
        </w:rPr>
        <w:t>кожний звітний рік м</w:t>
      </w:r>
      <w:r w:rsidRPr="001D3E5B">
        <w:rPr>
          <w:rFonts w:ascii="Times New Roman" w:eastAsia="Times New Roman" w:hAnsi="Times New Roman" w:cs="Times New Roman"/>
          <w:color w:val="000000"/>
          <w:sz w:val="24"/>
          <w:szCs w:val="24"/>
          <w:lang w:eastAsia="uk-UA"/>
        </w:rPr>
        <w:t xml:space="preserve">ають бути готовими </w:t>
      </w:r>
      <w:r w:rsidRPr="00A1628B">
        <w:rPr>
          <w:rFonts w:ascii="Times New Roman" w:eastAsia="Times New Roman" w:hAnsi="Times New Roman" w:cs="Times New Roman"/>
          <w:b/>
          <w:bCs/>
          <w:color w:val="000000"/>
          <w:sz w:val="24"/>
          <w:szCs w:val="24"/>
          <w:lang w:eastAsia="uk-UA"/>
        </w:rPr>
        <w:t>до 29 березня року</w:t>
      </w:r>
      <w:r>
        <w:rPr>
          <w:rFonts w:ascii="Times New Roman" w:eastAsia="Times New Roman" w:hAnsi="Times New Roman" w:cs="Times New Roman"/>
          <w:b/>
          <w:bCs/>
          <w:color w:val="000000"/>
          <w:sz w:val="24"/>
          <w:szCs w:val="24"/>
          <w:lang w:eastAsia="uk-UA"/>
        </w:rPr>
        <w:t xml:space="preserve"> включно</w:t>
      </w:r>
      <w:r>
        <w:rPr>
          <w:rFonts w:ascii="Times New Roman" w:eastAsia="Times New Roman" w:hAnsi="Times New Roman" w:cs="Times New Roman"/>
          <w:color w:val="000000"/>
          <w:sz w:val="24"/>
          <w:szCs w:val="24"/>
          <w:lang w:eastAsia="uk-UA"/>
        </w:rPr>
        <w:t xml:space="preserve">, який є наступним за роком, за який здійснюється аудит обов’язкової фінансової звітності (наприклад, до </w:t>
      </w:r>
      <w:r w:rsidRPr="00A1628B">
        <w:rPr>
          <w:rFonts w:ascii="Times New Roman" w:eastAsia="Times New Roman" w:hAnsi="Times New Roman" w:cs="Times New Roman"/>
          <w:color w:val="000000"/>
          <w:sz w:val="24"/>
          <w:szCs w:val="24"/>
          <w:lang w:eastAsia="uk-UA"/>
        </w:rPr>
        <w:t>29 березня</w:t>
      </w:r>
      <w:r>
        <w:rPr>
          <w:rFonts w:ascii="Times New Roman" w:eastAsia="Times New Roman" w:hAnsi="Times New Roman" w:cs="Times New Roman"/>
          <w:color w:val="000000"/>
          <w:sz w:val="24"/>
          <w:szCs w:val="24"/>
          <w:lang w:eastAsia="uk-UA"/>
        </w:rPr>
        <w:t xml:space="preserve"> 202</w:t>
      </w:r>
      <w:r w:rsidRPr="00A1628B">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 xml:space="preserve"> року включно – щодо фінансової звітності за 202</w:t>
      </w:r>
      <w:r w:rsidRPr="00A1628B">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 xml:space="preserve"> рік)</w:t>
      </w:r>
      <w:r w:rsidRPr="001D3E5B">
        <w:rPr>
          <w:rFonts w:ascii="Times New Roman" w:eastAsia="Times New Roman" w:hAnsi="Times New Roman" w:cs="Times New Roman"/>
          <w:color w:val="000000"/>
          <w:sz w:val="24"/>
          <w:szCs w:val="24"/>
          <w:lang w:eastAsia="uk-UA"/>
        </w:rPr>
        <w:t>.</w:t>
      </w:r>
    </w:p>
    <w:p w14:paraId="6ED0C364" w14:textId="77777777" w:rsidR="008976CE" w:rsidRPr="008976CE" w:rsidRDefault="008976CE" w:rsidP="00B70D1E">
      <w:pPr>
        <w:spacing w:after="0" w:line="240" w:lineRule="auto"/>
        <w:ind w:firstLine="567"/>
        <w:jc w:val="both"/>
        <w:rPr>
          <w:rFonts w:ascii="Times New Roman" w:hAnsi="Times New Roman" w:cs="Times New Roman"/>
          <w:sz w:val="24"/>
          <w:szCs w:val="24"/>
        </w:rPr>
      </w:pPr>
      <w:r w:rsidRPr="008976CE">
        <w:rPr>
          <w:rFonts w:ascii="Times New Roman" w:eastAsia="Times New Roman" w:hAnsi="Times New Roman" w:cs="Times New Roman"/>
          <w:b/>
          <w:bCs/>
          <w:color w:val="000000"/>
          <w:sz w:val="24"/>
          <w:szCs w:val="24"/>
          <w:lang w:eastAsia="uk-UA"/>
        </w:rPr>
        <w:t>Інша інформація:</w:t>
      </w:r>
      <w:r w:rsidRPr="008976CE">
        <w:rPr>
          <w:rFonts w:ascii="Times New Roman" w:eastAsia="Times New Roman" w:hAnsi="Times New Roman" w:cs="Times New Roman"/>
          <w:color w:val="000000"/>
          <w:sz w:val="24"/>
          <w:szCs w:val="24"/>
          <w:lang w:eastAsia="uk-UA"/>
        </w:rPr>
        <w:t xml:space="preserve"> </w:t>
      </w:r>
      <w:r w:rsidRPr="008976CE">
        <w:rPr>
          <w:rFonts w:ascii="Times New Roman" w:hAnsi="Times New Roman" w:cs="Times New Roman"/>
          <w:sz w:val="24"/>
          <w:szCs w:val="24"/>
        </w:rPr>
        <w:t>Товариство може відмінити Конкурс на будь-якому етапі або визнати його таким, що не відбувся, зокрема з таких підстав:</w:t>
      </w:r>
    </w:p>
    <w:p w14:paraId="39D902A3" w14:textId="77777777" w:rsidR="008976CE" w:rsidRPr="008976CE" w:rsidRDefault="008976CE" w:rsidP="00B70D1E">
      <w:pPr>
        <w:spacing w:after="0" w:line="240" w:lineRule="auto"/>
        <w:ind w:firstLine="567"/>
        <w:jc w:val="both"/>
        <w:rPr>
          <w:rFonts w:ascii="Times New Roman" w:hAnsi="Times New Roman" w:cs="Times New Roman"/>
          <w:sz w:val="24"/>
          <w:szCs w:val="24"/>
        </w:rPr>
      </w:pPr>
      <w:r w:rsidRPr="008976CE">
        <w:rPr>
          <w:rFonts w:ascii="Times New Roman" w:hAnsi="Times New Roman" w:cs="Times New Roman"/>
          <w:sz w:val="24"/>
          <w:szCs w:val="24"/>
        </w:rPr>
        <w:t xml:space="preserve"> - відсутність подальшої потреби у проведенні Конкурсу; </w:t>
      </w:r>
    </w:p>
    <w:p w14:paraId="1C2C13DC" w14:textId="77777777" w:rsidR="008976CE" w:rsidRPr="008976CE" w:rsidRDefault="008976CE" w:rsidP="00B70D1E">
      <w:pPr>
        <w:spacing w:after="0" w:line="240" w:lineRule="auto"/>
        <w:ind w:firstLine="567"/>
        <w:jc w:val="both"/>
        <w:rPr>
          <w:rFonts w:ascii="Times New Roman" w:hAnsi="Times New Roman" w:cs="Times New Roman"/>
          <w:sz w:val="24"/>
          <w:szCs w:val="24"/>
        </w:rPr>
      </w:pPr>
      <w:r w:rsidRPr="008976CE">
        <w:rPr>
          <w:rFonts w:ascii="Times New Roman" w:hAnsi="Times New Roman" w:cs="Times New Roman"/>
          <w:sz w:val="24"/>
          <w:szCs w:val="24"/>
        </w:rPr>
        <w:t xml:space="preserve">- виявлення факту змови учасників; </w:t>
      </w:r>
    </w:p>
    <w:p w14:paraId="1B465BBC" w14:textId="77777777" w:rsidR="008976CE" w:rsidRPr="008976CE" w:rsidRDefault="008976CE" w:rsidP="00B70D1E">
      <w:pPr>
        <w:spacing w:after="0" w:line="240" w:lineRule="auto"/>
        <w:ind w:firstLine="567"/>
        <w:jc w:val="both"/>
        <w:rPr>
          <w:rFonts w:ascii="Times New Roman" w:hAnsi="Times New Roman" w:cs="Times New Roman"/>
          <w:sz w:val="24"/>
          <w:szCs w:val="24"/>
        </w:rPr>
      </w:pPr>
      <w:r w:rsidRPr="008976CE">
        <w:rPr>
          <w:rFonts w:ascii="Times New Roman" w:hAnsi="Times New Roman" w:cs="Times New Roman"/>
          <w:sz w:val="24"/>
          <w:szCs w:val="24"/>
        </w:rPr>
        <w:t xml:space="preserve">- відхилення всіх конкурсних пропозицій; </w:t>
      </w:r>
    </w:p>
    <w:p w14:paraId="02FC8F10" w14:textId="77777777" w:rsidR="008976CE" w:rsidRPr="008976CE" w:rsidRDefault="008976CE" w:rsidP="00B70D1E">
      <w:pPr>
        <w:spacing w:after="0" w:line="240" w:lineRule="auto"/>
        <w:ind w:firstLine="567"/>
        <w:jc w:val="both"/>
        <w:rPr>
          <w:rFonts w:ascii="Times New Roman" w:hAnsi="Times New Roman" w:cs="Times New Roman"/>
          <w:sz w:val="24"/>
          <w:szCs w:val="24"/>
        </w:rPr>
      </w:pPr>
      <w:r w:rsidRPr="008976CE">
        <w:rPr>
          <w:rFonts w:ascii="Times New Roman" w:hAnsi="Times New Roman" w:cs="Times New Roman"/>
          <w:sz w:val="24"/>
          <w:szCs w:val="24"/>
        </w:rPr>
        <w:t>- подання для участі у Конкурсі менше двох конкурсних пропозицій.</w:t>
      </w:r>
    </w:p>
    <w:p w14:paraId="27DDAD28" w14:textId="77777777" w:rsidR="008976CE" w:rsidRDefault="008976CE" w:rsidP="00B70D1E">
      <w:pPr>
        <w:spacing w:after="0" w:line="240" w:lineRule="auto"/>
        <w:ind w:firstLine="567"/>
        <w:jc w:val="both"/>
        <w:rPr>
          <w:rFonts w:ascii="Times New Roman" w:hAnsi="Times New Roman" w:cs="Times New Roman"/>
          <w:sz w:val="24"/>
          <w:szCs w:val="24"/>
        </w:rPr>
      </w:pPr>
      <w:r w:rsidRPr="008976CE">
        <w:rPr>
          <w:rFonts w:ascii="Times New Roman" w:hAnsi="Times New Roman" w:cs="Times New Roman"/>
          <w:sz w:val="24"/>
          <w:szCs w:val="24"/>
        </w:rPr>
        <w:t xml:space="preserve"> </w:t>
      </w:r>
    </w:p>
    <w:p w14:paraId="5397F22D" w14:textId="1B15A167" w:rsidR="00B70D1E" w:rsidRPr="008976CE" w:rsidRDefault="00B70D1E" w:rsidP="00B70D1E">
      <w:pPr>
        <w:spacing w:after="0" w:line="240" w:lineRule="auto"/>
        <w:ind w:firstLine="567"/>
        <w:jc w:val="both"/>
        <w:rPr>
          <w:rFonts w:ascii="Times New Roman" w:eastAsia="Times New Roman" w:hAnsi="Times New Roman" w:cs="Times New Roman"/>
          <w:color w:val="000000"/>
          <w:sz w:val="24"/>
          <w:szCs w:val="24"/>
          <w:lang w:eastAsia="uk-UA"/>
        </w:rPr>
      </w:pPr>
      <w:r w:rsidRPr="008976CE">
        <w:rPr>
          <w:rFonts w:ascii="Times New Roman" w:eastAsia="Times New Roman" w:hAnsi="Times New Roman" w:cs="Times New Roman"/>
          <w:color w:val="000000"/>
          <w:sz w:val="24"/>
          <w:szCs w:val="24"/>
          <w:lang w:eastAsia="uk-UA"/>
        </w:rPr>
        <w:t xml:space="preserve">Про результати конкурсу  </w:t>
      </w:r>
      <w:r w:rsidR="008976CE">
        <w:rPr>
          <w:rFonts w:ascii="Times New Roman" w:eastAsia="Times New Roman" w:hAnsi="Times New Roman" w:cs="Times New Roman"/>
          <w:color w:val="000000"/>
          <w:sz w:val="24"/>
          <w:szCs w:val="24"/>
          <w:lang w:eastAsia="uk-UA"/>
        </w:rPr>
        <w:t xml:space="preserve">та прийняття відповідного рішення Комітетом Наглядової ради Товариства, </w:t>
      </w:r>
      <w:r w:rsidRPr="008976CE">
        <w:rPr>
          <w:rFonts w:ascii="Times New Roman" w:eastAsia="Times New Roman" w:hAnsi="Times New Roman" w:cs="Times New Roman"/>
          <w:color w:val="000000"/>
          <w:sz w:val="24"/>
          <w:szCs w:val="24"/>
          <w:lang w:eastAsia="uk-UA"/>
        </w:rPr>
        <w:t xml:space="preserve">учасники, що приймали участь у конкурсі повідомляються шляхом направлення інформаційних листів на електронну пошту та шляхом розміщення відповідного </w:t>
      </w:r>
      <w:r w:rsidR="008976CE">
        <w:rPr>
          <w:rFonts w:ascii="Times New Roman" w:eastAsia="Times New Roman" w:hAnsi="Times New Roman" w:cs="Times New Roman"/>
          <w:color w:val="000000"/>
          <w:sz w:val="24"/>
          <w:szCs w:val="24"/>
          <w:lang w:eastAsia="uk-UA"/>
        </w:rPr>
        <w:t xml:space="preserve">інформаційного </w:t>
      </w:r>
      <w:r w:rsidRPr="008976CE">
        <w:rPr>
          <w:rFonts w:ascii="Times New Roman" w:eastAsia="Times New Roman" w:hAnsi="Times New Roman" w:cs="Times New Roman"/>
          <w:color w:val="000000"/>
          <w:sz w:val="24"/>
          <w:szCs w:val="24"/>
          <w:lang w:eastAsia="uk-UA"/>
        </w:rPr>
        <w:t>оголошення на веб-сайті Товариства</w:t>
      </w:r>
      <w:r w:rsidR="008976CE">
        <w:rPr>
          <w:rFonts w:ascii="Times New Roman" w:eastAsia="Times New Roman" w:hAnsi="Times New Roman" w:cs="Times New Roman"/>
          <w:color w:val="000000"/>
          <w:sz w:val="24"/>
          <w:szCs w:val="24"/>
          <w:lang w:eastAsia="uk-UA"/>
        </w:rPr>
        <w:t>.</w:t>
      </w:r>
    </w:p>
    <w:p w14:paraId="3976C911" w14:textId="77777777" w:rsidR="00B70D1E" w:rsidRDefault="00B70D1E" w:rsidP="00B70D1E">
      <w:pPr>
        <w:jc w:val="center"/>
      </w:pPr>
    </w:p>
    <w:p w14:paraId="1D0C519E" w14:textId="77777777" w:rsidR="002607C5" w:rsidRDefault="00520C85"/>
    <w:sectPr w:rsidR="002607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9210F"/>
    <w:multiLevelType w:val="hybridMultilevel"/>
    <w:tmpl w:val="E89A1F70"/>
    <w:lvl w:ilvl="0" w:tplc="1FA4256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 w15:restartNumberingAfterBreak="0">
    <w:nsid w:val="1FB765B9"/>
    <w:multiLevelType w:val="multilevel"/>
    <w:tmpl w:val="6FFC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79716B"/>
    <w:multiLevelType w:val="multilevel"/>
    <w:tmpl w:val="ED9C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012972"/>
    <w:multiLevelType w:val="hybridMultilevel"/>
    <w:tmpl w:val="784C9C8A"/>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6AED5233"/>
    <w:multiLevelType w:val="hybridMultilevel"/>
    <w:tmpl w:val="5868E914"/>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D1E"/>
    <w:rsid w:val="0029286F"/>
    <w:rsid w:val="002A159C"/>
    <w:rsid w:val="003552AE"/>
    <w:rsid w:val="00471AD6"/>
    <w:rsid w:val="004E2C8A"/>
    <w:rsid w:val="00520C85"/>
    <w:rsid w:val="005506F9"/>
    <w:rsid w:val="00564D5C"/>
    <w:rsid w:val="005C1F54"/>
    <w:rsid w:val="0061117B"/>
    <w:rsid w:val="00682002"/>
    <w:rsid w:val="00743C96"/>
    <w:rsid w:val="007A62F9"/>
    <w:rsid w:val="007B0F3E"/>
    <w:rsid w:val="00887029"/>
    <w:rsid w:val="008976CE"/>
    <w:rsid w:val="009E4D2D"/>
    <w:rsid w:val="00A1628B"/>
    <w:rsid w:val="00AC7399"/>
    <w:rsid w:val="00AE2E36"/>
    <w:rsid w:val="00B70D1E"/>
    <w:rsid w:val="00B969BC"/>
    <w:rsid w:val="00C92D84"/>
    <w:rsid w:val="00D0172B"/>
    <w:rsid w:val="00D16BFC"/>
    <w:rsid w:val="00D77A54"/>
    <w:rsid w:val="00DD6A24"/>
    <w:rsid w:val="00F44F11"/>
    <w:rsid w:val="00F62BF5"/>
    <w:rsid w:val="00F92392"/>
    <w:rsid w:val="00FD32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44E15"/>
  <w15:chartTrackingRefBased/>
  <w15:docId w15:val="{8CE75913-856F-4864-90EC-3CC78047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0D1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D1E"/>
    <w:pPr>
      <w:ind w:left="720"/>
      <w:contextualSpacing/>
    </w:pPr>
  </w:style>
  <w:style w:type="table" w:styleId="a4">
    <w:name w:val="Table Grid"/>
    <w:basedOn w:val="a1"/>
    <w:uiPriority w:val="59"/>
    <w:rsid w:val="00B70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B70D1E"/>
    <w:rPr>
      <w:color w:val="0563C1" w:themeColor="hyperlink"/>
      <w:u w:val="single"/>
    </w:rPr>
  </w:style>
  <w:style w:type="character" w:styleId="a6">
    <w:name w:val="annotation reference"/>
    <w:basedOn w:val="a0"/>
    <w:uiPriority w:val="99"/>
    <w:semiHidden/>
    <w:unhideWhenUsed/>
    <w:rsid w:val="00743C96"/>
    <w:rPr>
      <w:sz w:val="16"/>
      <w:szCs w:val="16"/>
    </w:rPr>
  </w:style>
  <w:style w:type="paragraph" w:styleId="a7">
    <w:name w:val="annotation text"/>
    <w:basedOn w:val="a"/>
    <w:link w:val="a8"/>
    <w:uiPriority w:val="99"/>
    <w:semiHidden/>
    <w:unhideWhenUsed/>
    <w:rsid w:val="00743C96"/>
    <w:pPr>
      <w:spacing w:line="240" w:lineRule="auto"/>
    </w:pPr>
    <w:rPr>
      <w:sz w:val="20"/>
      <w:szCs w:val="20"/>
    </w:rPr>
  </w:style>
  <w:style w:type="character" w:customStyle="1" w:styleId="a8">
    <w:name w:val="Текст примітки Знак"/>
    <w:basedOn w:val="a0"/>
    <w:link w:val="a7"/>
    <w:uiPriority w:val="99"/>
    <w:semiHidden/>
    <w:rsid w:val="00743C96"/>
    <w:rPr>
      <w:sz w:val="20"/>
      <w:szCs w:val="20"/>
    </w:rPr>
  </w:style>
  <w:style w:type="paragraph" w:styleId="a9">
    <w:name w:val="annotation subject"/>
    <w:basedOn w:val="a7"/>
    <w:next w:val="a7"/>
    <w:link w:val="aa"/>
    <w:uiPriority w:val="99"/>
    <w:semiHidden/>
    <w:unhideWhenUsed/>
    <w:rsid w:val="00743C96"/>
    <w:rPr>
      <w:b/>
      <w:bCs/>
    </w:rPr>
  </w:style>
  <w:style w:type="character" w:customStyle="1" w:styleId="aa">
    <w:name w:val="Тема примітки Знак"/>
    <w:basedOn w:val="a8"/>
    <w:link w:val="a9"/>
    <w:uiPriority w:val="99"/>
    <w:semiHidden/>
    <w:rsid w:val="00743C96"/>
    <w:rPr>
      <w:b/>
      <w:bCs/>
      <w:sz w:val="20"/>
      <w:szCs w:val="20"/>
    </w:rPr>
  </w:style>
  <w:style w:type="paragraph" w:styleId="ab">
    <w:name w:val="Balloon Text"/>
    <w:basedOn w:val="a"/>
    <w:link w:val="ac"/>
    <w:uiPriority w:val="99"/>
    <w:semiHidden/>
    <w:unhideWhenUsed/>
    <w:rsid w:val="00743C96"/>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743C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marttender.bi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9979</Words>
  <Characters>5689</Characters>
  <Application>Microsoft Office Word</Application>
  <DocSecurity>0</DocSecurity>
  <Lines>47</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VEGA TELECOM gorup</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Голдій Ірина</dc:creator>
  <cp:keywords/>
  <dc:description/>
  <cp:lastModifiedBy>Поліщук Олександра</cp:lastModifiedBy>
  <cp:revision>2</cp:revision>
  <dcterms:created xsi:type="dcterms:W3CDTF">2021-12-16T15:22:00Z</dcterms:created>
  <dcterms:modified xsi:type="dcterms:W3CDTF">2021-12-16T15:22:00Z</dcterms:modified>
</cp:coreProperties>
</file>